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4BC2F8" w14:textId="77777777" w:rsidR="004C5DA8" w:rsidRDefault="004C5DA8" w:rsidP="004C5DA8">
      <w:pPr>
        <w:rPr>
          <w:sz w:val="24"/>
          <w:szCs w:val="24"/>
        </w:rPr>
      </w:pPr>
      <w:r>
        <w:rPr>
          <w:rFonts w:ascii="David" w:hAnsi="David"/>
          <w:noProof/>
          <w:szCs w:val="22"/>
        </w:rPr>
        <w:drawing>
          <wp:anchor distT="0" distB="0" distL="114300" distR="114300" simplePos="0" relativeHeight="251659264" behindDoc="0" locked="0" layoutInCell="1" allowOverlap="1" wp14:anchorId="3F876F52" wp14:editId="49C68277">
            <wp:simplePos x="0" y="0"/>
            <wp:positionH relativeFrom="column">
              <wp:posOffset>1508995</wp:posOffset>
            </wp:positionH>
            <wp:positionV relativeFrom="paragraph">
              <wp:posOffset>-168496</wp:posOffset>
            </wp:positionV>
            <wp:extent cx="2924175" cy="730600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730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834CDC" w14:textId="77777777" w:rsidR="004C5DA8" w:rsidRDefault="004C5DA8" w:rsidP="004C5DA8">
      <w:pPr>
        <w:rPr>
          <w:sz w:val="24"/>
          <w:szCs w:val="24"/>
        </w:rPr>
      </w:pPr>
    </w:p>
    <w:p w14:paraId="47284034" w14:textId="77777777" w:rsidR="004C5DA8" w:rsidRDefault="004C5DA8" w:rsidP="004C5DA8">
      <w:pPr>
        <w:rPr>
          <w:sz w:val="24"/>
          <w:szCs w:val="24"/>
        </w:rPr>
      </w:pPr>
    </w:p>
    <w:p w14:paraId="6E33F224" w14:textId="77777777" w:rsidR="004C5DA8" w:rsidRPr="001B6CEB" w:rsidRDefault="004C5DA8" w:rsidP="004C5DA8">
      <w:pPr>
        <w:rPr>
          <w:sz w:val="24"/>
          <w:szCs w:val="24"/>
        </w:rPr>
      </w:pPr>
    </w:p>
    <w:tbl>
      <w:tblPr>
        <w:bidiVisual/>
        <w:tblW w:w="9187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1"/>
        <w:gridCol w:w="2126"/>
        <w:gridCol w:w="4670"/>
      </w:tblGrid>
      <w:tr w:rsidR="004C5DA8" w:rsidRPr="001B6CEB" w14:paraId="14472296" w14:textId="77777777" w:rsidTr="004C3CBB">
        <w:trPr>
          <w:tblHeader/>
        </w:trPr>
        <w:tc>
          <w:tcPr>
            <w:tcW w:w="239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DD3474" w14:textId="3285F9F6" w:rsidR="004C5DA8" w:rsidRPr="004C5DA8" w:rsidRDefault="004C5DA8" w:rsidP="004C5DA8">
            <w:pPr>
              <w:rPr>
                <w:rFonts w:ascii="David" w:hAnsi="David" w:cstheme="minorBidi"/>
                <w:bCs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cstheme="minorBidi" w:hint="cs"/>
                <w:bCs/>
                <w:sz w:val="24"/>
                <w:szCs w:val="24"/>
                <w:rtl/>
                <w:lang w:bidi="ar-JO"/>
              </w:rPr>
              <w:t>اسم الدائرة والوحدة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6323D34" w14:textId="22305BB7" w:rsidR="004C5DA8" w:rsidRPr="004C5DA8" w:rsidRDefault="004C5DA8" w:rsidP="004C5DA8">
            <w:pPr>
              <w:rPr>
                <w:rFonts w:ascii="David" w:hAnsi="David"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  <w:t>رقم المناقصة</w:t>
            </w:r>
          </w:p>
          <w:p w14:paraId="2062BF6C" w14:textId="1A1EE860" w:rsidR="004C5DA8" w:rsidRPr="00650556" w:rsidRDefault="004C5DA8" w:rsidP="004C5DA8">
            <w:pPr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sz w:val="24"/>
                <w:szCs w:val="24"/>
                <w:rtl/>
              </w:rPr>
              <w:t>(</w:t>
            </w:r>
            <w:r>
              <w:rPr>
                <w:rFonts w:ascii="David" w:hAnsi="David" w:hint="cs"/>
                <w:sz w:val="24"/>
                <w:szCs w:val="24"/>
                <w:rtl/>
                <w:lang w:bidi="ar-JO"/>
              </w:rPr>
              <w:t>الرقم التسلسلي+ السنة)</w:t>
            </w:r>
            <w:r w:rsidRPr="00650556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46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756494F" w14:textId="4774B077" w:rsidR="004C5DA8" w:rsidRPr="004C5DA8" w:rsidRDefault="004C5DA8" w:rsidP="004C5DA8">
            <w:pPr>
              <w:rPr>
                <w:rFonts w:ascii="David" w:hAnsi="David"/>
                <w:bCs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  <w:t>اسم المناقصة</w:t>
            </w:r>
          </w:p>
        </w:tc>
      </w:tr>
      <w:tr w:rsidR="004C5DA8" w:rsidRPr="001B6CEB" w14:paraId="2E4CB215" w14:textId="77777777" w:rsidTr="004C3CBB">
        <w:tc>
          <w:tcPr>
            <w:tcW w:w="239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08068187" w14:textId="0CD380ED" w:rsidR="004C5DA8" w:rsidRPr="004C5DA8" w:rsidRDefault="004C5DA8" w:rsidP="004C5DA8">
            <w:pPr>
              <w:rPr>
                <w:rFonts w:ascii="David" w:hAnsi="David"/>
                <w:b/>
                <w:bCs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b/>
                <w:bCs/>
                <w:sz w:val="24"/>
                <w:szCs w:val="24"/>
                <w:rtl/>
                <w:lang w:bidi="ar-JO"/>
              </w:rPr>
              <w:t>نظام الديجيتال الوطني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7CA3D1E2" w14:textId="77777777" w:rsidR="004C5DA8" w:rsidRPr="004A3E09" w:rsidRDefault="004C5DA8" w:rsidP="004C5DA8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A3E0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3/2026</w:t>
            </w:r>
          </w:p>
        </w:tc>
        <w:tc>
          <w:tcPr>
            <w:tcW w:w="4670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3B7D3FF" w14:textId="44D8E62D" w:rsidR="004C5DA8" w:rsidRPr="004C5DA8" w:rsidRDefault="004C5DA8" w:rsidP="004C5DA8">
            <w:pPr>
              <w:spacing w:before="60" w:after="60"/>
              <w:rPr>
                <w:rFonts w:ascii="David" w:hAnsi="David" w:cstheme="minorBidi"/>
                <w:b/>
                <w:bCs/>
                <w:sz w:val="24"/>
                <w:szCs w:val="24"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sz w:val="24"/>
                <w:szCs w:val="24"/>
                <w:rtl/>
                <w:lang w:bidi="ar-JO"/>
              </w:rPr>
              <w:t>توفير خدمات الربط السريع للدوائر الحكومية بالعمود الفقري للإنترنت</w:t>
            </w:r>
          </w:p>
        </w:tc>
      </w:tr>
    </w:tbl>
    <w:p w14:paraId="4F589E4E" w14:textId="77777777" w:rsidR="004C5DA8" w:rsidRPr="001B6CEB" w:rsidRDefault="004C5DA8" w:rsidP="004C5DA8">
      <w:pPr>
        <w:rPr>
          <w:bCs/>
          <w:sz w:val="24"/>
          <w:szCs w:val="24"/>
          <w:rtl/>
        </w:rPr>
      </w:pPr>
    </w:p>
    <w:tbl>
      <w:tblPr>
        <w:tblStyle w:val="af"/>
        <w:bidiVisual/>
        <w:tblW w:w="9201" w:type="dxa"/>
        <w:tblInd w:w="-142" w:type="dxa"/>
        <w:tblLook w:val="04A0" w:firstRow="1" w:lastRow="0" w:firstColumn="1" w:lastColumn="0" w:noHBand="0" w:noVBand="1"/>
        <w:tblCaption w:val="טבלה"/>
        <w:tblDescription w:val="פירוט הטובין/ השירות/העבודה/ מקרקעין המבוקשים"/>
      </w:tblPr>
      <w:tblGrid>
        <w:gridCol w:w="9201"/>
      </w:tblGrid>
      <w:tr w:rsidR="004C5DA8" w:rsidRPr="001B6CEB" w14:paraId="09CB9CBC" w14:textId="77777777" w:rsidTr="004C3CBB">
        <w:trPr>
          <w:trHeight w:val="860"/>
          <w:tblHeader/>
        </w:trPr>
        <w:tc>
          <w:tcPr>
            <w:tcW w:w="9201" w:type="dxa"/>
            <w:shd w:val="clear" w:color="auto" w:fill="D9D9D9" w:themeFill="background1" w:themeFillShade="D9"/>
          </w:tcPr>
          <w:p w14:paraId="75E2C4A5" w14:textId="77777777" w:rsidR="004C5DA8" w:rsidRPr="001B6CEB" w:rsidRDefault="004C5DA8" w:rsidP="004C5DA8">
            <w:pPr>
              <w:rPr>
                <w:b/>
                <w:sz w:val="24"/>
                <w:szCs w:val="24"/>
                <w:rtl/>
                <w:lang w:bidi="ar-JO"/>
              </w:rPr>
            </w:pPr>
            <w:r>
              <w:rPr>
                <w:rFonts w:hint="cs"/>
                <w:bCs/>
                <w:sz w:val="24"/>
                <w:szCs w:val="24"/>
                <w:rtl/>
                <w:lang w:bidi="ar-JO"/>
              </w:rPr>
              <w:t>وصف التعاقد وموضوع التعاقد</w:t>
            </w:r>
          </w:p>
          <w:p w14:paraId="311B9263" w14:textId="179EE336" w:rsidR="004C5DA8" w:rsidRPr="001B6CEB" w:rsidRDefault="004C5DA8" w:rsidP="004C5DA8">
            <w:pPr>
              <w:rPr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sz w:val="24"/>
                <w:szCs w:val="24"/>
                <w:rtl/>
                <w:lang w:bidi="ar-JO"/>
              </w:rPr>
              <w:t>وصف ملخّص للسلع أو للخدمة المطلوبة</w:t>
            </w:r>
          </w:p>
        </w:tc>
      </w:tr>
      <w:tr w:rsidR="004C5DA8" w:rsidRPr="001B6CEB" w14:paraId="7D713DF2" w14:textId="77777777" w:rsidTr="004C3CBB">
        <w:trPr>
          <w:trHeight w:val="2250"/>
        </w:trPr>
        <w:tc>
          <w:tcPr>
            <w:tcW w:w="9201" w:type="dxa"/>
          </w:tcPr>
          <w:p w14:paraId="04298B08" w14:textId="69791FC8" w:rsidR="004C5DA8" w:rsidRDefault="004C5DA8" w:rsidP="004C5DA8">
            <w:pPr>
              <w:pStyle w:val="2-0"/>
              <w:keepNext/>
              <w:keepLines/>
              <w:numPr>
                <w:ilvl w:val="0"/>
                <w:numId w:val="0"/>
              </w:numPr>
              <w:ind w:left="792"/>
              <w:jc w:val="left"/>
              <w:rPr>
                <w:rFonts w:cs="Arial"/>
                <w:rtl/>
                <w:lang w:bidi="ar-JO"/>
              </w:rPr>
            </w:pPr>
            <w:bookmarkStart w:id="0" w:name="OfficeValue_1"/>
            <w:r w:rsidRPr="004C5DA8">
              <w:rPr>
                <w:rFonts w:cs="Arial" w:hint="cs"/>
                <w:rtl/>
                <w:lang w:bidi="ar-JO"/>
              </w:rPr>
              <w:t>يعلن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نظام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الديجيتال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الوطني</w:t>
            </w:r>
            <w:r w:rsidRPr="004C5DA8">
              <w:rPr>
                <w:rFonts w:cs="Arial"/>
                <w:rtl/>
                <w:lang w:bidi="ar-JO"/>
              </w:rPr>
              <w:t xml:space="preserve"> (</w:t>
            </w:r>
            <w:r w:rsidRPr="004C5DA8">
              <w:rPr>
                <w:rFonts w:cs="Arial" w:hint="cs"/>
                <w:rtl/>
                <w:lang w:bidi="ar-JO"/>
              </w:rPr>
              <w:t>فيما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يلي</w:t>
            </w:r>
            <w:r w:rsidRPr="004C5DA8">
              <w:rPr>
                <w:rFonts w:cs="Arial"/>
                <w:rtl/>
                <w:lang w:bidi="ar-JO"/>
              </w:rPr>
              <w:t>: "</w:t>
            </w:r>
            <w:r w:rsidRPr="004C5DA8">
              <w:rPr>
                <w:rFonts w:cs="Arial" w:hint="cs"/>
                <w:b/>
                <w:bCs/>
                <w:rtl/>
                <w:lang w:bidi="ar-JO"/>
              </w:rPr>
              <w:t>النظام</w:t>
            </w:r>
            <w:r w:rsidRPr="004C5DA8">
              <w:rPr>
                <w:rFonts w:cs="Arial"/>
                <w:rtl/>
                <w:lang w:bidi="ar-JO"/>
              </w:rPr>
              <w:t xml:space="preserve">") </w:t>
            </w:r>
            <w:r w:rsidRPr="004C5DA8">
              <w:rPr>
                <w:rFonts w:cs="Arial" w:hint="cs"/>
                <w:rtl/>
                <w:lang w:bidi="ar-JO"/>
              </w:rPr>
              <w:t>عن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طرح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>
              <w:rPr>
                <w:rFonts w:cs="Arial" w:hint="cs"/>
                <w:rtl/>
                <w:lang w:bidi="ar-JO"/>
              </w:rPr>
              <w:t>مناقصة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رقم</w:t>
            </w:r>
            <w:r w:rsidRPr="004C5DA8">
              <w:rPr>
                <w:rFonts w:cs="Arial"/>
                <w:rtl/>
                <w:lang w:bidi="ar-JO"/>
              </w:rPr>
              <w:t xml:space="preserve"> 2026/3 </w:t>
            </w:r>
            <w:r w:rsidRPr="004C5DA8">
              <w:rPr>
                <w:rFonts w:cs="Arial" w:hint="cs"/>
                <w:rtl/>
                <w:lang w:bidi="ar-JO"/>
              </w:rPr>
              <w:t>لتوفير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خدمات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الربط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السريع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لل</w:t>
            </w:r>
            <w:r>
              <w:rPr>
                <w:rFonts w:cs="Arial" w:hint="cs"/>
                <w:rtl/>
                <w:lang w:bidi="ar-JO"/>
              </w:rPr>
              <w:t>دوائر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الحكومية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ب</w:t>
            </w:r>
            <w:r>
              <w:rPr>
                <w:rFonts w:cs="Arial" w:hint="cs"/>
                <w:rtl/>
                <w:lang w:bidi="ar-JO"/>
              </w:rPr>
              <w:t>العمود الفقري للإنترنت (فيما يلي "المناقصة").</w:t>
            </w:r>
          </w:p>
          <w:p w14:paraId="660C7CDB" w14:textId="66C5277A" w:rsidR="004C5DA8" w:rsidRPr="004C5DA8" w:rsidRDefault="004C5DA8" w:rsidP="004C5DA8">
            <w:pPr>
              <w:pStyle w:val="2-0"/>
              <w:keepNext/>
              <w:keepLines/>
              <w:numPr>
                <w:ilvl w:val="0"/>
                <w:numId w:val="0"/>
              </w:numPr>
              <w:ind w:left="792"/>
              <w:jc w:val="left"/>
              <w:rPr>
                <w:rFonts w:cstheme="minorBidi"/>
                <w:rtl/>
                <w:lang w:bidi="ar-JO"/>
              </w:rPr>
            </w:pPr>
            <w:r>
              <w:rPr>
                <w:rFonts w:cstheme="minorBidi" w:hint="cs"/>
                <w:rtl/>
                <w:lang w:bidi="ar-JO"/>
              </w:rPr>
              <w:t xml:space="preserve">في إطار هذه المناقصة، سيختار النظام حتى </w:t>
            </w:r>
            <w:r w:rsidRPr="004C5DA8">
              <w:rPr>
                <w:rFonts w:cstheme="minorBidi" w:hint="cs"/>
                <w:b/>
                <w:bCs/>
                <w:rtl/>
                <w:lang w:bidi="ar-JO"/>
              </w:rPr>
              <w:t>جهتين اثنتين</w:t>
            </w:r>
            <w:r>
              <w:rPr>
                <w:rFonts w:cstheme="minorBidi" w:hint="cs"/>
                <w:rtl/>
                <w:lang w:bidi="ar-JO"/>
              </w:rPr>
              <w:t xml:space="preserve"> لغرض توفير خدمات الربط بنطاق تردّدي متماثل (معدل تحميل ومعدل تنزيل م</w:t>
            </w:r>
            <w:r w:rsidR="00702EE7">
              <w:rPr>
                <w:rFonts w:cstheme="minorBidi" w:hint="cs"/>
                <w:rtl/>
                <w:lang w:bidi="ar-JO"/>
              </w:rPr>
              <w:t>تطابقان)، موثوق به، عالي الجودة وآمن، ذي قدرة قصوى على البقاء والاستمرارية بين الدوائر الحكومية والعمود الفقري لشبكة الإنترنت.</w:t>
            </w:r>
          </w:p>
          <w:p w14:paraId="59385DAF" w14:textId="1C5CB378" w:rsidR="004C5DA8" w:rsidRDefault="004C5DA8" w:rsidP="004C5DA8">
            <w:pPr>
              <w:pStyle w:val="2-0"/>
              <w:keepNext/>
              <w:keepLines/>
              <w:numPr>
                <w:ilvl w:val="0"/>
                <w:numId w:val="0"/>
              </w:numPr>
              <w:jc w:val="left"/>
              <w:rPr>
                <w:rFonts w:cstheme="minorBidi"/>
                <w:rtl/>
                <w:lang w:bidi="ar-JO"/>
              </w:rPr>
            </w:pPr>
            <w:r w:rsidRPr="004C5DA8">
              <w:rPr>
                <w:rFonts w:cs="Arial" w:hint="cs"/>
                <w:rtl/>
                <w:lang w:bidi="ar-JO"/>
              </w:rPr>
              <w:t>يتم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الربط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المطلوب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مباشرة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من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مواقع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الجهة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</w:t>
            </w:r>
            <w:r w:rsidR="00702EE7">
              <w:rPr>
                <w:rFonts w:cs="Arial" w:hint="cs"/>
                <w:rtl/>
                <w:lang w:bidi="ar-JO"/>
              </w:rPr>
              <w:t xml:space="preserve">طالبة </w:t>
            </w:r>
            <w:r w:rsidRPr="004C5DA8">
              <w:rPr>
                <w:rFonts w:cs="Arial" w:hint="cs"/>
                <w:rtl/>
                <w:lang w:bidi="ar-JO"/>
              </w:rPr>
              <w:t>إلى</w:t>
            </w:r>
            <w:r w:rsidR="00702EE7">
              <w:rPr>
                <w:rFonts w:cs="Arial" w:hint="cs"/>
                <w:rtl/>
                <w:lang w:bidi="ar-JO"/>
              </w:rPr>
              <w:t xml:space="preserve"> العمود الفقري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="00702EE7">
              <w:rPr>
                <w:rFonts w:cs="Arial" w:hint="cs"/>
                <w:rtl/>
                <w:lang w:bidi="ar-JO"/>
              </w:rPr>
              <w:t>ل</w:t>
            </w:r>
            <w:r w:rsidRPr="004C5DA8">
              <w:rPr>
                <w:rFonts w:cs="Arial" w:hint="cs"/>
                <w:rtl/>
                <w:lang w:bidi="ar-JO"/>
              </w:rPr>
              <w:t>شبكة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الإنترنت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الرئيسية</w:t>
            </w:r>
            <w:r w:rsidRPr="004C5DA8">
              <w:rPr>
                <w:rFonts w:cs="Arial"/>
                <w:rtl/>
                <w:lang w:bidi="ar-JO"/>
              </w:rPr>
              <w:t xml:space="preserve">. </w:t>
            </w:r>
            <w:r w:rsidRPr="004C5DA8">
              <w:rPr>
                <w:rFonts w:cs="Arial" w:hint="cs"/>
                <w:rtl/>
                <w:lang w:bidi="ar-JO"/>
              </w:rPr>
              <w:t>ويشمل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توفير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الربط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تقديم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خدمات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مصاحبة،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مثل</w:t>
            </w:r>
            <w:r w:rsidRPr="004C5DA8">
              <w:rPr>
                <w:rFonts w:cs="Arial"/>
                <w:rtl/>
                <w:lang w:bidi="ar-JO"/>
              </w:rPr>
              <w:t xml:space="preserve">: </w:t>
            </w:r>
            <w:r w:rsidRPr="004C5DA8">
              <w:rPr>
                <w:rFonts w:cs="Arial" w:hint="cs"/>
                <w:rtl/>
                <w:lang w:bidi="ar-JO"/>
              </w:rPr>
              <w:t>الإدارة،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المراقبة،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الاستضافة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وضمان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الجودة</w:t>
            </w:r>
            <w:r w:rsidRPr="004C5DA8">
              <w:rPr>
                <w:rFonts w:cs="Arial"/>
                <w:rtl/>
                <w:lang w:bidi="ar-JO"/>
              </w:rPr>
              <w:t xml:space="preserve"> (</w:t>
            </w:r>
            <w:r w:rsidRPr="004C5DA8">
              <w:rPr>
                <w:rFonts w:cs="Arial" w:hint="cs"/>
                <w:rtl/>
                <w:lang w:bidi="ar-JO"/>
              </w:rPr>
              <w:t>فيما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يلي</w:t>
            </w:r>
            <w:r w:rsidRPr="004C5DA8">
              <w:rPr>
                <w:rFonts w:cs="Arial"/>
                <w:rtl/>
                <w:lang w:bidi="ar-JO"/>
              </w:rPr>
              <w:t>: "</w:t>
            </w:r>
            <w:r w:rsidRPr="00702EE7">
              <w:rPr>
                <w:rFonts w:cs="Arial" w:hint="cs"/>
                <w:b/>
                <w:bCs/>
                <w:rtl/>
                <w:lang w:bidi="ar-JO"/>
              </w:rPr>
              <w:t>الخدمات</w:t>
            </w:r>
            <w:r w:rsidRPr="004C5DA8">
              <w:rPr>
                <w:rFonts w:cs="Arial"/>
                <w:rtl/>
                <w:lang w:bidi="ar-JO"/>
              </w:rPr>
              <w:t>")</w:t>
            </w:r>
            <w:r w:rsidRPr="004C5DA8">
              <w:rPr>
                <w:rFonts w:cs="Arial" w:hint="cs"/>
                <w:rtl/>
                <w:lang w:bidi="ar-JO"/>
              </w:rPr>
              <w:t>،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وذلك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وفقًا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لشروط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ال</w:t>
            </w:r>
            <w:r w:rsidR="00702EE7">
              <w:rPr>
                <w:rFonts w:cs="Arial" w:hint="cs"/>
                <w:rtl/>
                <w:lang w:bidi="ar-JO"/>
              </w:rPr>
              <w:t>مناقصة</w:t>
            </w:r>
            <w:r w:rsidRPr="004C5DA8">
              <w:rPr>
                <w:rFonts w:cs="Arial"/>
                <w:rtl/>
                <w:lang w:bidi="ar-JO"/>
              </w:rPr>
              <w:t xml:space="preserve"> </w:t>
            </w:r>
            <w:r w:rsidRPr="004C5DA8">
              <w:rPr>
                <w:rFonts w:cs="Arial" w:hint="cs"/>
                <w:rtl/>
                <w:lang w:bidi="ar-JO"/>
              </w:rPr>
              <w:t>ومستنداته</w:t>
            </w:r>
            <w:r w:rsidR="00702EE7">
              <w:rPr>
                <w:rFonts w:cs="Arial" w:hint="cs"/>
                <w:rtl/>
                <w:lang w:bidi="ar-JO"/>
              </w:rPr>
              <w:t>ا</w:t>
            </w:r>
            <w:r w:rsidRPr="004C5DA8">
              <w:rPr>
                <w:rFonts w:cs="Arial"/>
                <w:rtl/>
                <w:lang w:bidi="ar-JO"/>
              </w:rPr>
              <w:t>.</w:t>
            </w:r>
          </w:p>
          <w:bookmarkEnd w:id="0"/>
          <w:p w14:paraId="72F00809" w14:textId="2B5DB2B3" w:rsidR="004C5DA8" w:rsidRPr="00B75491" w:rsidRDefault="004C5DA8" w:rsidP="004C5DA8">
            <w:pPr>
              <w:pStyle w:val="2-0"/>
              <w:keepNext/>
              <w:keepLines/>
              <w:numPr>
                <w:ilvl w:val="0"/>
                <w:numId w:val="0"/>
              </w:numPr>
              <w:jc w:val="left"/>
              <w:rPr>
                <w:rtl/>
              </w:rPr>
            </w:pPr>
          </w:p>
        </w:tc>
      </w:tr>
    </w:tbl>
    <w:p w14:paraId="7C6276B4" w14:textId="77777777" w:rsidR="004C5DA8" w:rsidRPr="001B6CEB" w:rsidRDefault="004C5DA8" w:rsidP="004C5DA8">
      <w:pPr>
        <w:rPr>
          <w:bCs/>
          <w:sz w:val="24"/>
          <w:szCs w:val="24"/>
          <w:rtl/>
        </w:rPr>
      </w:pPr>
    </w:p>
    <w:tbl>
      <w:tblPr>
        <w:tblStyle w:val="af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קופת התקשרות במכרז"/>
      </w:tblPr>
      <w:tblGrid>
        <w:gridCol w:w="3201"/>
        <w:gridCol w:w="5960"/>
      </w:tblGrid>
      <w:tr w:rsidR="004C5DA8" w:rsidRPr="001B6CEB" w14:paraId="0B54DF85" w14:textId="77777777" w:rsidTr="004C3CBB">
        <w:trPr>
          <w:trHeight w:val="790"/>
          <w:tblHeader/>
        </w:trPr>
        <w:tc>
          <w:tcPr>
            <w:tcW w:w="3201" w:type="dxa"/>
            <w:shd w:val="clear" w:color="auto" w:fill="D9D9D9" w:themeFill="background1" w:themeFillShade="D9"/>
          </w:tcPr>
          <w:p w14:paraId="6870D917" w14:textId="0D1155CB" w:rsidR="004C5DA8" w:rsidRPr="00650556" w:rsidRDefault="00702EE7" w:rsidP="004C5DA8">
            <w:pPr>
              <w:rPr>
                <w:rFonts w:ascii="David" w:hAnsi="David" w:cs="David"/>
                <w:bCs/>
                <w:sz w:val="24"/>
                <w:szCs w:val="24"/>
                <w:rtl/>
              </w:rPr>
            </w:pPr>
            <w:r>
              <w:rPr>
                <w:rFonts w:hint="cs"/>
                <w:bCs/>
                <w:sz w:val="23"/>
                <w:szCs w:val="23"/>
                <w:rtl/>
                <w:lang w:bidi="ar-JO"/>
              </w:rPr>
              <w:t>فترة التعاقد في المناقصة</w:t>
            </w:r>
            <w:r w:rsidRPr="00DE3570">
              <w:rPr>
                <w:b/>
                <w:sz w:val="23"/>
                <w:szCs w:val="23"/>
                <w:rtl/>
              </w:rPr>
              <w:br/>
            </w:r>
            <w:r w:rsidRPr="00DE3570">
              <w:rPr>
                <w:rFonts w:hint="cs"/>
                <w:b/>
                <w:sz w:val="23"/>
                <w:szCs w:val="23"/>
                <w:rtl/>
              </w:rPr>
              <w:t>[</w:t>
            </w:r>
            <w:r>
              <w:rPr>
                <w:rFonts w:hint="cs"/>
                <w:b/>
                <w:sz w:val="23"/>
                <w:szCs w:val="23"/>
                <w:rtl/>
                <w:lang w:bidi="ar-JO"/>
              </w:rPr>
              <w:t>بما في ذلك إمكانية توسيعها أو تمديد التعاقد</w:t>
            </w:r>
            <w:r w:rsidRPr="00DE3570">
              <w:rPr>
                <w:b/>
                <w:sz w:val="23"/>
                <w:szCs w:val="23"/>
                <w:rtl/>
              </w:rPr>
              <w:t>]</w:t>
            </w:r>
          </w:p>
        </w:tc>
        <w:tc>
          <w:tcPr>
            <w:tcW w:w="5960" w:type="dxa"/>
            <w:shd w:val="clear" w:color="auto" w:fill="FFFFFF" w:themeFill="background1"/>
          </w:tcPr>
          <w:p w14:paraId="70B1BC00" w14:textId="77777777" w:rsidR="00702EE7" w:rsidRPr="000D33C6" w:rsidRDefault="00702EE7" w:rsidP="00702EE7">
            <w:pPr>
              <w:pStyle w:val="Level3"/>
              <w:numPr>
                <w:ilvl w:val="2"/>
                <w:numId w:val="1"/>
              </w:numPr>
              <w:ind w:left="0" w:hanging="851"/>
            </w:pPr>
            <w:bookmarkStart w:id="1" w:name="show_ConnectionPeriod_1"/>
            <w:r>
              <w:rPr>
                <w:rFonts w:cs="Arial" w:hint="cs"/>
                <w:rtl/>
                <w:lang w:bidi="ar-JO"/>
              </w:rPr>
              <w:t xml:space="preserve">سيتم التعاقد ل-36 شهرًا من موعد توقيع اتفاق التعاقد من قبل المخوّلين بالتوقيع في النظام الديجيتال كما هو مطلوب (فيما يلي </w:t>
            </w:r>
            <w:r w:rsidRPr="000D33C6">
              <w:rPr>
                <w:rFonts w:cs="Arial" w:hint="cs"/>
                <w:b/>
                <w:bCs/>
                <w:rtl/>
                <w:lang w:bidi="ar-JO"/>
              </w:rPr>
              <w:t>"فترة التعاقد").</w:t>
            </w:r>
          </w:p>
          <w:p w14:paraId="6D863E1D" w14:textId="74BD0FD6" w:rsidR="00702EE7" w:rsidRDefault="00702EE7" w:rsidP="00702EE7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  <w:lang w:bidi="ar-JO"/>
              </w:rPr>
            </w:pPr>
            <w:r>
              <w:rPr>
                <w:rFonts w:hint="cs"/>
                <w:b/>
                <w:sz w:val="24"/>
                <w:szCs w:val="24"/>
                <w:rtl/>
                <w:lang w:bidi="ar-JO"/>
              </w:rPr>
              <w:t>يحتفظ النظام بحق تمديد فترة التعاقد بعدة فترات بشكل أحادي الجانب وحصري، حيث لا يتجاوز إجمالي هذه الفترات 36 شهرًا إضافيًا، حسب تقديره الحصري.</w:t>
            </w:r>
          </w:p>
          <w:p w14:paraId="59035A72" w14:textId="77777777" w:rsidR="00702EE7" w:rsidRPr="00702EE7" w:rsidRDefault="00702EE7" w:rsidP="004C5DA8">
            <w:pPr>
              <w:pStyle w:val="Level3"/>
              <w:numPr>
                <w:ilvl w:val="2"/>
                <w:numId w:val="1"/>
              </w:numPr>
              <w:spacing w:after="120"/>
              <w:ind w:left="0" w:hanging="851"/>
              <w:jc w:val="left"/>
            </w:pPr>
          </w:p>
          <w:p w14:paraId="158430E8" w14:textId="14157A75" w:rsidR="004C5DA8" w:rsidRPr="00D2234A" w:rsidRDefault="004C5DA8" w:rsidP="004C5DA8">
            <w:pPr>
              <w:pStyle w:val="Level3"/>
              <w:numPr>
                <w:ilvl w:val="2"/>
                <w:numId w:val="1"/>
              </w:numPr>
              <w:spacing w:after="120"/>
              <w:ind w:left="0" w:hanging="851"/>
              <w:jc w:val="left"/>
              <w:rPr>
                <w:rtl/>
              </w:rPr>
            </w:pPr>
            <w:r w:rsidRPr="00D2234A">
              <w:rPr>
                <w:rtl/>
              </w:rPr>
              <w:t xml:space="preserve"> </w:t>
            </w:r>
            <w:bookmarkEnd w:id="1"/>
          </w:p>
        </w:tc>
      </w:tr>
    </w:tbl>
    <w:p w14:paraId="520F9D60" w14:textId="77777777" w:rsidR="004C5DA8" w:rsidRPr="001B6CEB" w:rsidRDefault="004C5DA8" w:rsidP="004C5DA8">
      <w:pPr>
        <w:rPr>
          <w:bCs/>
          <w:sz w:val="24"/>
          <w:szCs w:val="24"/>
          <w:rtl/>
        </w:rPr>
      </w:pPr>
    </w:p>
    <w:tbl>
      <w:tblPr>
        <w:tblStyle w:val="af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נושאים נוספים להתייחסות"/>
      </w:tblPr>
      <w:tblGrid>
        <w:gridCol w:w="9161"/>
      </w:tblGrid>
      <w:tr w:rsidR="004C5DA8" w:rsidRPr="001B6CEB" w14:paraId="1600DC16" w14:textId="77777777" w:rsidTr="004C3CBB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58F9BECF" w14:textId="77777777" w:rsidR="00702EE7" w:rsidRDefault="00702EE7" w:rsidP="00702EE7">
            <w:pPr>
              <w:jc w:val="center"/>
              <w:rPr>
                <w:rFonts w:ascii="David" w:hAnsi="David" w:cstheme="minorBidi"/>
                <w:b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  <w:t>نوع المناقصة</w:t>
            </w: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 </w:t>
            </w: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br/>
            </w:r>
            <w:r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مناقصة فيها إمكانية للتفاوض، مناقصة مع مرحلة تصنيف مسبق، مناقصة مع امتحان على مرحلتين، مناقصة علنية مع إجراء تنافسي إضافي، مناقصة إطار، مناقصة إلكترونية ديناميكية، مناقصة إلكترونية سريعة</w:t>
            </w:r>
          </w:p>
          <w:p w14:paraId="3C153E39" w14:textId="471419F4" w:rsidR="004C5DA8" w:rsidRPr="00702EE7" w:rsidRDefault="004C5DA8" w:rsidP="004C5DA8">
            <w:pPr>
              <w:rPr>
                <w:rFonts w:ascii="David" w:hAnsi="David" w:cstheme="minorBidi"/>
                <w:bCs/>
                <w:sz w:val="24"/>
                <w:szCs w:val="24"/>
                <w:rtl/>
                <w:lang w:bidi="ar-JO"/>
              </w:rPr>
            </w:pPr>
          </w:p>
        </w:tc>
      </w:tr>
      <w:tr w:rsidR="004C5DA8" w:rsidRPr="001B6CEB" w14:paraId="61143BE5" w14:textId="77777777" w:rsidTr="004C3CBB">
        <w:trPr>
          <w:trHeight w:val="531"/>
        </w:trPr>
        <w:tc>
          <w:tcPr>
            <w:tcW w:w="9286" w:type="dxa"/>
            <w:shd w:val="clear" w:color="auto" w:fill="FFFFFF" w:themeFill="background1"/>
          </w:tcPr>
          <w:p w14:paraId="3A08077E" w14:textId="610ADCF0" w:rsidR="004C5DA8" w:rsidRPr="00650556" w:rsidRDefault="00702EE7" w:rsidP="004C5DA8">
            <w:pPr>
              <w:autoSpaceDE/>
              <w:autoSpaceDN/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  <w:lang w:bidi="ar-JO"/>
              </w:rPr>
              <w:t xml:space="preserve">مناقصة علنية مع امتحان على مرحلتين حسب النظام </w:t>
            </w:r>
            <w:r w:rsidRPr="007C3A32">
              <w:rPr>
                <w:rFonts w:ascii="David" w:hAnsi="David" w:cs="David"/>
                <w:szCs w:val="24"/>
                <w:rtl/>
              </w:rPr>
              <w:t>17</w:t>
            </w:r>
            <w:r w:rsidR="00C91411">
              <w:rPr>
                <w:rFonts w:ascii="David" w:hAnsi="David" w:cstheme="minorBidi" w:hint="cs"/>
                <w:szCs w:val="24"/>
                <w:rtl/>
                <w:lang w:bidi="ar-JO"/>
              </w:rPr>
              <w:t xml:space="preserve"> </w:t>
            </w:r>
            <w:r>
              <w:rPr>
                <w:rFonts w:ascii="David" w:hAnsi="David" w:cstheme="minorBidi" w:hint="cs"/>
                <w:szCs w:val="24"/>
                <w:rtl/>
                <w:lang w:bidi="ar-JO"/>
              </w:rPr>
              <w:t xml:space="preserve">من </w:t>
            </w:r>
            <w:r w:rsidRPr="00D64EA9">
              <w:rPr>
                <w:rFonts w:ascii="David" w:hAnsi="David" w:cstheme="minorBidi" w:hint="cs"/>
                <w:color w:val="2C7FCE" w:themeColor="text2" w:themeTint="99"/>
                <w:szCs w:val="24"/>
                <w:rtl/>
                <w:lang w:bidi="ar-JO"/>
              </w:rPr>
              <w:t>أنظمة واجب إجراء المناقصات 1993</w:t>
            </w:r>
          </w:p>
        </w:tc>
      </w:tr>
    </w:tbl>
    <w:p w14:paraId="604AB933" w14:textId="77777777" w:rsidR="004C5DA8" w:rsidRPr="001B6CEB" w:rsidRDefault="004C5DA8" w:rsidP="004C5DA8">
      <w:pPr>
        <w:rPr>
          <w:bCs/>
          <w:sz w:val="24"/>
          <w:szCs w:val="24"/>
          <w:rtl/>
        </w:rPr>
      </w:pPr>
    </w:p>
    <w:tbl>
      <w:tblPr>
        <w:tblStyle w:val="af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4C5DA8" w:rsidRPr="001B6CEB" w14:paraId="4A8377AC" w14:textId="77777777" w:rsidTr="004C3CBB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2DAFC0C8" w14:textId="3CAFCF7F" w:rsidR="004C5DA8" w:rsidRPr="00650556" w:rsidRDefault="00702EE7" w:rsidP="004C5DA8">
            <w:pPr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hint="cs"/>
                <w:bCs/>
                <w:rtl/>
                <w:lang w:bidi="ar-JO"/>
              </w:rPr>
              <w:lastRenderedPageBreak/>
              <w:t>الشروط المسبقة للمشاركة في المناقصة (شروط الحد الأدنى):</w:t>
            </w:r>
          </w:p>
        </w:tc>
      </w:tr>
      <w:tr w:rsidR="004C5DA8" w:rsidRPr="001B6CEB" w14:paraId="2B27277E" w14:textId="77777777" w:rsidTr="004C3CBB">
        <w:trPr>
          <w:trHeight w:val="691"/>
          <w:tblHeader/>
        </w:trPr>
        <w:tc>
          <w:tcPr>
            <w:tcW w:w="9161" w:type="dxa"/>
          </w:tcPr>
          <w:p w14:paraId="7EA8C48B" w14:textId="77777777" w:rsidR="00702EE7" w:rsidRPr="006A5137" w:rsidRDefault="00702EE7" w:rsidP="00702EE7">
            <w:pPr>
              <w:spacing w:before="60" w:after="60"/>
              <w:rPr>
                <w:rFonts w:ascii="David" w:hAnsi="David" w:cstheme="minorBidi"/>
                <w:b/>
                <w:sz w:val="24"/>
                <w:szCs w:val="24"/>
                <w:rtl/>
                <w:lang w:bidi="ar-JO"/>
              </w:rPr>
            </w:pPr>
            <w:r>
              <w:rPr>
                <w:rFonts w:hint="cs"/>
                <w:b/>
                <w:sz w:val="24"/>
                <w:szCs w:val="24"/>
                <w:rtl/>
                <w:lang w:bidi="ar-JO"/>
              </w:rPr>
              <w:t xml:space="preserve">تُشترط المشاركة في المناقصة باستيفاء الشروط المسبقة الواردة في النظام 6 من </w:t>
            </w:r>
            <w:r w:rsidRPr="002C09F4">
              <w:rPr>
                <w:rFonts w:hint="cs"/>
                <w:b/>
                <w:color w:val="156082" w:themeColor="accent1"/>
                <w:sz w:val="24"/>
                <w:szCs w:val="24"/>
                <w:rtl/>
                <w:lang w:bidi="ar-JO"/>
              </w:rPr>
              <w:t>أنظمة واجب إجراء المناقصات، 1993</w:t>
            </w:r>
          </w:p>
          <w:p w14:paraId="0B9340BC" w14:textId="77777777" w:rsidR="004C5DA8" w:rsidRPr="00FE0282" w:rsidRDefault="004C5DA8" w:rsidP="004C5DA8">
            <w:pPr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  <w:lang w:bidi="ar-JO"/>
              </w:rPr>
            </w:pPr>
          </w:p>
        </w:tc>
      </w:tr>
    </w:tbl>
    <w:p w14:paraId="1822D349" w14:textId="77777777" w:rsidR="004C5DA8" w:rsidRPr="001B6CEB" w:rsidRDefault="004C5DA8" w:rsidP="004C5DA8">
      <w:pPr>
        <w:rPr>
          <w:b/>
          <w:sz w:val="24"/>
          <w:szCs w:val="24"/>
          <w:rtl/>
        </w:rPr>
      </w:pPr>
    </w:p>
    <w:tbl>
      <w:tblPr>
        <w:tblStyle w:val="af"/>
        <w:bidiVisual/>
        <w:tblW w:w="0" w:type="auto"/>
        <w:tblInd w:w="-155" w:type="dxa"/>
        <w:tblLook w:val="04A0" w:firstRow="1" w:lastRow="0" w:firstColumn="1" w:lastColumn="0" w:noHBand="0" w:noVBand="1"/>
        <w:tblCaption w:val="טבלה המפרטת תנאים עניינים נוספים "/>
        <w:tblDescription w:val="פירוט  תנאים עניינים נוספים במסגרת מודעה לפרסום מכרז פומבי"/>
      </w:tblPr>
      <w:tblGrid>
        <w:gridCol w:w="9174"/>
      </w:tblGrid>
      <w:tr w:rsidR="004C5DA8" w:rsidRPr="00E22B30" w14:paraId="2F84905B" w14:textId="77777777" w:rsidTr="004C3CBB">
        <w:trPr>
          <w:tblHeader/>
        </w:trPr>
        <w:tc>
          <w:tcPr>
            <w:tcW w:w="9174" w:type="dxa"/>
            <w:shd w:val="clear" w:color="auto" w:fill="D9D9D9" w:themeFill="background1" w:themeFillShade="D9"/>
          </w:tcPr>
          <w:p w14:paraId="51272A2E" w14:textId="77777777" w:rsidR="00702EE7" w:rsidRPr="00772755" w:rsidRDefault="00702EE7" w:rsidP="00702EE7">
            <w:pPr>
              <w:jc w:val="center"/>
              <w:rPr>
                <w:rFonts w:ascii="David" w:hAnsi="David"/>
                <w:bCs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  <w:t>شروط الحد الأدنى الإضافية</w:t>
            </w:r>
          </w:p>
          <w:p w14:paraId="0AA9CF5B" w14:textId="668A17A0" w:rsidR="004C5DA8" w:rsidRPr="00E22B30" w:rsidRDefault="00702EE7" w:rsidP="00702EE7">
            <w:pPr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F211E">
              <w:rPr>
                <w:rFonts w:ascii="David" w:hAnsi="David" w:cs="David"/>
                <w:b/>
                <w:sz w:val="24"/>
                <w:szCs w:val="24"/>
                <w:rtl/>
              </w:rPr>
              <w:t>(</w:t>
            </w:r>
            <w:r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 xml:space="preserve">لا حاجة لتسجيل مجددًا شروط الحد الأدنى المنصوص عليها في </w:t>
            </w:r>
            <w:r w:rsidRPr="00FA28FB">
              <w:rPr>
                <w:color w:val="156082" w:themeColor="accent1"/>
                <w:rtl/>
                <w:lang w:bidi="ar-JO"/>
              </w:rPr>
              <w:t>قانون</w:t>
            </w:r>
            <w:r w:rsidRPr="00FA28FB">
              <w:rPr>
                <w:color w:val="156082" w:themeColor="accent1"/>
                <w:rtl/>
              </w:rPr>
              <w:t xml:space="preserve"> </w:t>
            </w:r>
            <w:r w:rsidRPr="00FA28FB">
              <w:rPr>
                <w:color w:val="156082" w:themeColor="accent1"/>
                <w:rtl/>
                <w:lang w:bidi="ar-JO"/>
              </w:rPr>
              <w:t>معاملات</w:t>
            </w:r>
            <w:r w:rsidRPr="00FA28FB">
              <w:rPr>
                <w:color w:val="156082" w:themeColor="accent1"/>
                <w:rtl/>
              </w:rPr>
              <w:t xml:space="preserve"> </w:t>
            </w:r>
            <w:r w:rsidRPr="00FA28FB">
              <w:rPr>
                <w:color w:val="156082" w:themeColor="accent1"/>
                <w:rtl/>
                <w:lang w:bidi="ar-JO"/>
              </w:rPr>
              <w:t>الهي</w:t>
            </w:r>
            <w:r>
              <w:rPr>
                <w:rFonts w:hint="cs"/>
                <w:color w:val="156082" w:themeColor="accent1"/>
                <w:rtl/>
                <w:lang w:bidi="ar-JO"/>
              </w:rPr>
              <w:t>آ</w:t>
            </w:r>
            <w:r w:rsidRPr="00FA28FB">
              <w:rPr>
                <w:color w:val="156082" w:themeColor="accent1"/>
                <w:rtl/>
                <w:lang w:bidi="ar-JO"/>
              </w:rPr>
              <w:t>ت</w:t>
            </w:r>
            <w:r w:rsidRPr="00FA28FB">
              <w:rPr>
                <w:color w:val="156082" w:themeColor="accent1"/>
                <w:rtl/>
              </w:rPr>
              <w:t xml:space="preserve"> </w:t>
            </w:r>
            <w:r w:rsidRPr="00FA28FB">
              <w:rPr>
                <w:color w:val="156082" w:themeColor="accent1"/>
                <w:rtl/>
                <w:lang w:bidi="ar-JO"/>
              </w:rPr>
              <w:t>العامة</w:t>
            </w:r>
            <w:r w:rsidRPr="00FA28FB">
              <w:rPr>
                <w:rFonts w:hint="cs"/>
                <w:color w:val="156082" w:themeColor="accent1"/>
                <w:rtl/>
                <w:lang w:bidi="ar-JO"/>
              </w:rPr>
              <w:t>،</w:t>
            </w:r>
            <w:r w:rsidRPr="00FA28FB">
              <w:rPr>
                <w:rFonts w:ascii="David" w:hAnsi="David" w:cs="David"/>
                <w:b/>
                <w:color w:val="156082" w:themeColor="accent1"/>
                <w:sz w:val="24"/>
                <w:szCs w:val="24"/>
                <w:rtl/>
              </w:rPr>
              <w:t xml:space="preserve"> </w:t>
            </w:r>
            <w:r w:rsidRPr="00FA28FB">
              <w:rPr>
                <w:rFonts w:ascii="David" w:hAnsi="David" w:cs="David"/>
                <w:bCs/>
                <w:color w:val="156082" w:themeColor="accent1"/>
                <w:sz w:val="24"/>
                <w:szCs w:val="24"/>
              </w:rPr>
              <w:t>1976</w:t>
            </w:r>
            <w:r w:rsidRPr="00FA28FB">
              <w:rPr>
                <w:rFonts w:ascii="David" w:hAnsi="David" w:cstheme="minorBidi" w:hint="cs"/>
                <w:bCs/>
                <w:color w:val="156082" w:themeColor="accent1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4C5DA8" w:rsidRPr="00E22B30" w14:paraId="7BAD527D" w14:textId="77777777" w:rsidTr="004C3CBB">
        <w:trPr>
          <w:tblHeader/>
        </w:trPr>
        <w:tc>
          <w:tcPr>
            <w:tcW w:w="9174" w:type="dxa"/>
          </w:tcPr>
          <w:p w14:paraId="1568323A" w14:textId="77777777" w:rsidR="00702EE7" w:rsidRDefault="00702EE7" w:rsidP="00702EE7">
            <w:pPr>
              <w:spacing w:before="60" w:after="60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 xml:space="preserve">يستوفي العرض كل المتطلّبات الواردة في المادة 4 من الفصل </w:t>
            </w:r>
            <w:r>
              <w:rPr>
                <w:rFonts w:ascii="David" w:hAnsi="David" w:hint="cs"/>
                <w:b/>
                <w:sz w:val="24"/>
                <w:szCs w:val="24"/>
                <w:rtl/>
              </w:rPr>
              <w:t>א'</w:t>
            </w:r>
            <w:r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 xml:space="preserve"> في المناقصة</w:t>
            </w:r>
          </w:p>
          <w:p w14:paraId="0BA2B2AD" w14:textId="1F8A3D8E" w:rsidR="004C5DA8" w:rsidRPr="00E22B30" w:rsidRDefault="004C5DA8" w:rsidP="004C5DA8">
            <w:pPr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</w:tc>
      </w:tr>
    </w:tbl>
    <w:p w14:paraId="434275BA" w14:textId="77777777" w:rsidR="004C5DA8" w:rsidRPr="00D2234A" w:rsidRDefault="004C5DA8" w:rsidP="004C5DA8">
      <w:pPr>
        <w:rPr>
          <w:rFonts w:ascii="David" w:hAnsi="David" w:cs="David"/>
          <w:b/>
          <w:sz w:val="24"/>
          <w:szCs w:val="24"/>
          <w:rtl/>
        </w:rPr>
      </w:pPr>
    </w:p>
    <w:tbl>
      <w:tblPr>
        <w:tblStyle w:val="af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4C5DA8" w:rsidRPr="00E22B30" w14:paraId="308A8D32" w14:textId="77777777" w:rsidTr="004C3CBB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67AB4532" w14:textId="061C5FBC" w:rsidR="004C5DA8" w:rsidRPr="00702EE7" w:rsidRDefault="00702EE7" w:rsidP="004C5DA8">
            <w:pPr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  <w:t>نقاط إضافية</w:t>
            </w:r>
          </w:p>
        </w:tc>
      </w:tr>
      <w:tr w:rsidR="004C5DA8" w:rsidRPr="00E22B30" w14:paraId="006E67CD" w14:textId="77777777" w:rsidTr="004C3CBB">
        <w:trPr>
          <w:trHeight w:val="691"/>
          <w:tblHeader/>
        </w:trPr>
        <w:tc>
          <w:tcPr>
            <w:tcW w:w="9161" w:type="dxa"/>
          </w:tcPr>
          <w:p w14:paraId="2192CA17" w14:textId="5C91A960" w:rsidR="00702EE7" w:rsidRPr="00702EE7" w:rsidRDefault="00702EE7" w:rsidP="00702EE7">
            <w:pPr>
              <w:pStyle w:val="a9"/>
              <w:numPr>
                <w:ilvl w:val="0"/>
                <w:numId w:val="3"/>
              </w:numPr>
              <w:autoSpaceDE/>
              <w:autoSpaceDN/>
              <w:spacing w:before="0" w:line="276" w:lineRule="auto"/>
              <w:contextualSpacing w:val="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رخصة</w:t>
            </w:r>
            <w:r w:rsidRPr="00702EE7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من</w:t>
            </w:r>
            <w:r w:rsidRPr="00702EE7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وزارة</w:t>
            </w:r>
            <w:r w:rsidRPr="00702EE7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الاتصالات</w:t>
            </w:r>
            <w:r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 xml:space="preserve">-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يجب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أن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يحمل مقدّم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العرض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رخصة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سارية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المفعول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من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قِبل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وزارة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الاتصالات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بموجب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المادة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4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من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قانون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الاتصالات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(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بيزك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والبث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>)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،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1982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،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لتوفير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خدمات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الوصول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إلى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شبكة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702EE7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الإنترنت</w:t>
            </w:r>
            <w:r w:rsidRPr="00702EE7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>.</w:t>
            </w:r>
          </w:p>
          <w:p w14:paraId="0D9F84DA" w14:textId="2B0CED8F" w:rsidR="004C5DA8" w:rsidRPr="00FA7778" w:rsidRDefault="00702EE7" w:rsidP="004C5DA8">
            <w:pPr>
              <w:pStyle w:val="a9"/>
              <w:numPr>
                <w:ilvl w:val="0"/>
                <w:numId w:val="3"/>
              </w:numPr>
              <w:spacing w:line="276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الأقدمية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والخبرة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لمقدّم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العرض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توفير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خدمات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الوصول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إلى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الإنترنت</w:t>
            </w:r>
            <w:r w:rsidR="00FA7778"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 xml:space="preserve">-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يجب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أن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FA7778"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تكون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FA7778"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مقدّم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العرض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خبرة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(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أقدمية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)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لا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تقل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5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سنوات،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وذلك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ابتداءً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تاريخ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1.1.2020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وحتى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الموعد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النهائي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لتقديم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العروض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في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هذ</w:t>
            </w:r>
            <w:r w:rsidR="00FA7778"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ه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</w:t>
            </w:r>
            <w:r w:rsidR="00FA7778"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لمناقصة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،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في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توفير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خدمات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الوصول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إلى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الإنترنت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للمشتركين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"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الخارجيين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>"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،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على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أن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يكون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مقدّم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العرض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قد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قدّم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هذه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الخدمة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في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u w:val="single"/>
                <w:rtl/>
                <w:lang w:bidi="ar-SA"/>
              </w:rPr>
              <w:t>كل</w:t>
            </w:r>
            <w:r w:rsidRPr="00FA7778">
              <w:rPr>
                <w:rFonts w:ascii="David" w:hAnsi="David" w:cs="Times New Roman"/>
                <w:sz w:val="24"/>
                <w:szCs w:val="24"/>
                <w:u w:val="single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u w:val="single"/>
                <w:rtl/>
                <w:lang w:bidi="ar-SA"/>
              </w:rPr>
              <w:t>سنة</w:t>
            </w:r>
            <w:r w:rsidRPr="00FA7778">
              <w:rPr>
                <w:rFonts w:ascii="David" w:hAnsi="David" w:cs="Times New Roman"/>
                <w:sz w:val="24"/>
                <w:szCs w:val="24"/>
                <w:u w:val="single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u w:val="single"/>
                <w:rtl/>
                <w:lang w:bidi="ar-SA"/>
              </w:rPr>
              <w:t>من</w:t>
            </w:r>
            <w:r w:rsidRPr="00FA7778">
              <w:rPr>
                <w:rFonts w:ascii="David" w:hAnsi="David" w:cs="Times New Roman"/>
                <w:sz w:val="24"/>
                <w:szCs w:val="24"/>
                <w:u w:val="single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u w:val="single"/>
                <w:rtl/>
                <w:lang w:bidi="ar-SA"/>
              </w:rPr>
              <w:t>هذه</w:t>
            </w:r>
            <w:r w:rsidRPr="00FA7778">
              <w:rPr>
                <w:rFonts w:ascii="David" w:hAnsi="David" w:cs="Times New Roman"/>
                <w:sz w:val="24"/>
                <w:szCs w:val="24"/>
                <w:u w:val="single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u w:val="single"/>
                <w:rtl/>
                <w:lang w:bidi="ar-SA"/>
              </w:rPr>
              <w:t>السنوات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لـ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300,000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مشترك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تجاري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على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الأقل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>.</w:t>
            </w:r>
            <w:r w:rsidR="00FA7778"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 xml:space="preserve"> يُقصد ب"المشتركين الخارجيين" لغرض هذه المناقصة: عملاء مقدّم العرض الذين توفر لهم خدمات الوصول إلى الإنترنت، باستثناء الاستخدامات الداخلية لمقدّم العرض أو الشركات المرتبطة به</w:t>
            </w:r>
            <w:r w:rsid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.</w:t>
            </w:r>
          </w:p>
          <w:p w14:paraId="48BB2155" w14:textId="4BDE7F38" w:rsidR="00FA7778" w:rsidRPr="00FA7778" w:rsidRDefault="00FA7778" w:rsidP="00FA7778">
            <w:pPr>
              <w:pStyle w:val="a9"/>
              <w:numPr>
                <w:ilvl w:val="0"/>
                <w:numId w:val="3"/>
              </w:numPr>
              <w:spacing w:line="276" w:lineRule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 xml:space="preserve">عرض النطاق التردّدي-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في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موعد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تقديم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العروض،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يجب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أن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يكون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لدى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مقدّم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العرض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عميلان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(2)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على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الأقل،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يوفر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لهما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خدمات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الوصول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إلى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الإنترنت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بنطاق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ترددي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لا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يقل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D5E69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5 </w:t>
            </w:r>
            <w:r w:rsidRPr="00FD5E69">
              <w:rPr>
                <w:rFonts w:ascii="David" w:hAnsi="David" w:cs="David"/>
                <w:b/>
                <w:bCs/>
                <w:sz w:val="24"/>
                <w:szCs w:val="24"/>
              </w:rPr>
              <w:t>Gbps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لموقع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فعلي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واحد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لكل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عميل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>.</w:t>
            </w:r>
          </w:p>
          <w:p w14:paraId="53C55B59" w14:textId="24868E52" w:rsidR="004C5DA8" w:rsidRPr="00FA7778" w:rsidRDefault="004C5DA8" w:rsidP="00FA7778">
            <w:pPr>
              <w:pStyle w:val="a9"/>
              <w:numPr>
                <w:ilvl w:val="0"/>
                <w:numId w:val="3"/>
              </w:numPr>
              <w:spacing w:line="276" w:lineRule="auto"/>
              <w:rPr>
                <w:rFonts w:ascii="David" w:hAnsi="David" w:cs="David"/>
                <w:sz w:val="24"/>
                <w:szCs w:val="24"/>
              </w:rPr>
            </w:pPr>
            <w:r w:rsidRPr="00FA7778">
              <w:rPr>
                <w:rFonts w:ascii="David" w:hAnsi="David" w:cs="David"/>
                <w:b/>
                <w:sz w:val="24"/>
                <w:szCs w:val="24"/>
              </w:rPr>
              <w:t>Tier1</w:t>
            </w:r>
            <w:r w:rsidRPr="00FA777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-</w:t>
            </w:r>
            <w:r w:rsidRPr="00FA777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FA7778" w:rsidRPr="00FA7778">
              <w:rPr>
                <w:rFonts w:ascii="David" w:hAnsi="David" w:cs="Times New Roman" w:hint="cs"/>
                <w:b/>
                <w:sz w:val="24"/>
                <w:szCs w:val="24"/>
                <w:rtl/>
                <w:lang w:bidi="ar-SA"/>
              </w:rPr>
              <w:t>يجب</w:t>
            </w:r>
            <w:r w:rsidR="00FA7778" w:rsidRPr="00FA7778">
              <w:rPr>
                <w:rFonts w:ascii="David" w:hAnsi="David" w:cs="Times New Roman"/>
                <w:b/>
                <w:sz w:val="24"/>
                <w:szCs w:val="24"/>
                <w:rtl/>
                <w:lang w:bidi="ar-SA"/>
              </w:rPr>
              <w:t xml:space="preserve"> </w:t>
            </w:r>
            <w:r w:rsidR="00FA7778" w:rsidRPr="00FA7778">
              <w:rPr>
                <w:rFonts w:ascii="David" w:hAnsi="David" w:cs="Times New Roman" w:hint="cs"/>
                <w:b/>
                <w:sz w:val="24"/>
                <w:szCs w:val="24"/>
                <w:rtl/>
                <w:lang w:bidi="ar-SA"/>
              </w:rPr>
              <w:t>أن</w:t>
            </w:r>
            <w:r w:rsidR="00FA7778" w:rsidRPr="00FA7778">
              <w:rPr>
                <w:rFonts w:ascii="David" w:hAnsi="David" w:cs="Times New Roman"/>
                <w:b/>
                <w:sz w:val="24"/>
                <w:szCs w:val="24"/>
                <w:rtl/>
                <w:lang w:bidi="ar-SA"/>
              </w:rPr>
              <w:t xml:space="preserve"> </w:t>
            </w:r>
            <w:r w:rsidR="00FA7778" w:rsidRPr="00FA7778">
              <w:rPr>
                <w:rFonts w:ascii="David" w:hAnsi="David" w:cs="Times New Roman" w:hint="cs"/>
                <w:b/>
                <w:sz w:val="24"/>
                <w:szCs w:val="24"/>
                <w:rtl/>
                <w:lang w:bidi="ar-SA"/>
              </w:rPr>
              <w:t>يكون</w:t>
            </w:r>
            <w:r w:rsidR="00FA7778" w:rsidRPr="00FA7778">
              <w:rPr>
                <w:rFonts w:ascii="David" w:hAnsi="David" w:cs="Times New Roman"/>
                <w:b/>
                <w:sz w:val="24"/>
                <w:szCs w:val="24"/>
                <w:rtl/>
                <w:lang w:bidi="ar-SA"/>
              </w:rPr>
              <w:t xml:space="preserve"> </w:t>
            </w:r>
            <w:r w:rsidR="00FA7778" w:rsidRPr="00FA7778">
              <w:rPr>
                <w:rFonts w:ascii="David" w:hAnsi="David" w:cs="Times New Roman" w:hint="cs"/>
                <w:b/>
                <w:sz w:val="24"/>
                <w:szCs w:val="24"/>
                <w:rtl/>
                <w:lang w:bidi="ar-SA"/>
              </w:rPr>
              <w:t>مقدّم</w:t>
            </w:r>
            <w:r w:rsidR="00FA7778" w:rsidRPr="00FA7778">
              <w:rPr>
                <w:rFonts w:ascii="David" w:hAnsi="David" w:cs="Times New Roman"/>
                <w:b/>
                <w:sz w:val="24"/>
                <w:szCs w:val="24"/>
                <w:rtl/>
                <w:lang w:bidi="ar-SA"/>
              </w:rPr>
              <w:t xml:space="preserve"> </w:t>
            </w:r>
            <w:r w:rsidR="00FA7778" w:rsidRPr="00FA7778">
              <w:rPr>
                <w:rFonts w:ascii="David" w:hAnsi="David" w:cs="Times New Roman" w:hint="cs"/>
                <w:b/>
                <w:sz w:val="24"/>
                <w:szCs w:val="24"/>
                <w:rtl/>
                <w:lang w:bidi="ar-SA"/>
              </w:rPr>
              <w:t>العرض</w:t>
            </w:r>
            <w:r w:rsidR="00FA7778" w:rsidRPr="00FA7778">
              <w:rPr>
                <w:rFonts w:ascii="David" w:hAnsi="David" w:cs="Times New Roman"/>
                <w:b/>
                <w:sz w:val="24"/>
                <w:szCs w:val="24"/>
                <w:rtl/>
                <w:lang w:bidi="ar-SA"/>
              </w:rPr>
              <w:t xml:space="preserve"> </w:t>
            </w:r>
            <w:r w:rsidR="00FA7778" w:rsidRPr="00FA7778">
              <w:rPr>
                <w:rFonts w:ascii="David" w:hAnsi="David" w:cs="Times New Roman" w:hint="cs"/>
                <w:b/>
                <w:sz w:val="24"/>
                <w:szCs w:val="24"/>
                <w:rtl/>
                <w:lang w:bidi="ar-SA"/>
              </w:rPr>
              <w:t>متصلًا</w:t>
            </w:r>
            <w:r w:rsidR="00FA7778" w:rsidRPr="00FA7778">
              <w:rPr>
                <w:rFonts w:ascii="David" w:hAnsi="David" w:cs="Times New Roman"/>
                <w:b/>
                <w:sz w:val="24"/>
                <w:szCs w:val="24"/>
                <w:rtl/>
                <w:lang w:bidi="ar-SA"/>
              </w:rPr>
              <w:t xml:space="preserve"> </w:t>
            </w:r>
            <w:r w:rsidR="00FA7778" w:rsidRPr="00FA7778">
              <w:rPr>
                <w:rFonts w:ascii="David" w:hAnsi="David" w:cs="Times New Roman" w:hint="cs"/>
                <w:b/>
                <w:sz w:val="24"/>
                <w:szCs w:val="24"/>
                <w:rtl/>
                <w:lang w:bidi="ar-SA"/>
              </w:rPr>
              <w:t>بمزوّد</w:t>
            </w:r>
            <w:r w:rsidR="00FA7778" w:rsidRPr="00FA7778">
              <w:rPr>
                <w:rFonts w:ascii="David" w:hAnsi="David" w:cs="Times New Roman"/>
                <w:b/>
                <w:sz w:val="24"/>
                <w:szCs w:val="24"/>
                <w:rtl/>
                <w:lang w:bidi="ar-SA"/>
              </w:rPr>
              <w:t xml:space="preserve"> </w:t>
            </w:r>
            <w:r w:rsidR="00FA7778" w:rsidRPr="00FA7778">
              <w:rPr>
                <w:rFonts w:ascii="David" w:hAnsi="David" w:cs="Times New Roman" w:hint="cs"/>
                <w:b/>
                <w:sz w:val="24"/>
                <w:szCs w:val="24"/>
                <w:rtl/>
                <w:lang w:bidi="ar-SA"/>
              </w:rPr>
              <w:t>اتصالات</w:t>
            </w:r>
            <w:r w:rsidR="00FA7778" w:rsidRPr="00FA7778">
              <w:rPr>
                <w:rFonts w:ascii="David" w:hAnsi="David" w:cs="Times New Roman"/>
                <w:b/>
                <w:sz w:val="24"/>
                <w:szCs w:val="24"/>
                <w:rtl/>
                <w:lang w:bidi="ar-SA"/>
              </w:rPr>
              <w:t xml:space="preserve"> </w:t>
            </w:r>
            <w:r w:rsidR="00FA7778" w:rsidRPr="00FA7778">
              <w:rPr>
                <w:rFonts w:ascii="David" w:hAnsi="David" w:cs="David"/>
                <w:b/>
                <w:sz w:val="24"/>
                <w:szCs w:val="24"/>
              </w:rPr>
              <w:t>Tier1</w:t>
            </w:r>
            <w:r w:rsidR="00FA7778">
              <w:rPr>
                <w:rFonts w:ascii="David" w:hAnsi="David" w:cstheme="minorBidi" w:hint="cs"/>
                <w:b/>
                <w:sz w:val="24"/>
                <w:szCs w:val="24"/>
                <w:rtl/>
                <w:lang w:bidi="ar-JO"/>
              </w:rPr>
              <w:t xml:space="preserve"> دولي</w:t>
            </w:r>
            <w:r w:rsidR="00FA7778" w:rsidRPr="00FA7778">
              <w:rPr>
                <w:rFonts w:ascii="David" w:hAnsi="David" w:cs="Times New Roman"/>
                <w:b/>
                <w:sz w:val="24"/>
                <w:szCs w:val="24"/>
                <w:rtl/>
                <w:lang w:bidi="ar-SA"/>
              </w:rPr>
              <w:t>.</w:t>
            </w:r>
          </w:p>
          <w:p w14:paraId="18EDED3E" w14:textId="322B1AB3" w:rsidR="00FA7778" w:rsidRPr="00FA7778" w:rsidRDefault="00FA7778" w:rsidP="00FA7778">
            <w:pPr>
              <w:pStyle w:val="a9"/>
              <w:numPr>
                <w:ilvl w:val="0"/>
                <w:numId w:val="3"/>
              </w:numPr>
              <w:spacing w:line="276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نقاط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تقديم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الخدمة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(</w:t>
            </w:r>
            <w:r w:rsidRPr="00FA7778">
              <w:rPr>
                <w:rFonts w:ascii="David" w:hAnsi="David" w:cs="David"/>
                <w:b/>
                <w:bCs/>
                <w:sz w:val="24"/>
                <w:szCs w:val="24"/>
              </w:rPr>
              <w:t>POP</w:t>
            </w:r>
            <w:r w:rsidRPr="00FA777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>):</w:t>
            </w:r>
          </w:p>
          <w:p w14:paraId="03358B60" w14:textId="63AB133A" w:rsidR="00FA7778" w:rsidRPr="004E31B8" w:rsidRDefault="00FA7778" w:rsidP="004E31B8">
            <w:pPr>
              <w:pStyle w:val="a9"/>
              <w:numPr>
                <w:ilvl w:val="1"/>
                <w:numId w:val="3"/>
              </w:numPr>
              <w:spacing w:line="276" w:lineRule="auto"/>
              <w:rPr>
                <w:rFonts w:ascii="David" w:hAnsi="David" w:cs="David"/>
                <w:sz w:val="24"/>
                <w:szCs w:val="24"/>
              </w:rPr>
            </w:pP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يجب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أن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يمتلك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مقدّم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العرض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ثلاث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نقاط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تقديم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خدمة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(</w:t>
            </w:r>
            <w:r w:rsidRPr="00FA7778">
              <w:rPr>
                <w:rFonts w:ascii="David" w:hAnsi="David" w:cs="David"/>
                <w:sz w:val="24"/>
                <w:szCs w:val="24"/>
              </w:rPr>
              <w:t>POP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)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مختلفة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على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الأقل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داخل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البلاد،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على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أن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تكون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نقطتان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منها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على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الأقل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 xml:space="preserve">مع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مخرج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للخارج</w:t>
            </w:r>
            <w:r w:rsid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،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بالإضافة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إلى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نقطتي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تقديم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خدمة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(</w:t>
            </w:r>
            <w:r w:rsidRPr="00FA7778">
              <w:rPr>
                <w:rFonts w:ascii="David" w:hAnsi="David" w:cs="David"/>
                <w:sz w:val="24"/>
                <w:szCs w:val="24"/>
              </w:rPr>
              <w:t>POP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)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في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FA777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الخارج</w:t>
            </w:r>
            <w:r w:rsidRPr="00FA777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>.</w:t>
            </w:r>
          </w:p>
          <w:p w14:paraId="5B3EFED1" w14:textId="34E507B8" w:rsidR="004C5DA8" w:rsidRPr="004E31B8" w:rsidRDefault="004E31B8" w:rsidP="004E31B8">
            <w:pPr>
              <w:pStyle w:val="a9"/>
              <w:numPr>
                <w:ilvl w:val="1"/>
                <w:numId w:val="3"/>
              </w:numPr>
              <w:spacing w:line="276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يجب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ألا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تقل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المسافة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الفعلية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(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الجغرافية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)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بين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نقطتي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تقديم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خدمة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(</w:t>
            </w:r>
            <w:r w:rsidRPr="004E31B8">
              <w:rPr>
                <w:rFonts w:ascii="David" w:hAnsi="David" w:cs="David"/>
                <w:sz w:val="24"/>
                <w:szCs w:val="24"/>
              </w:rPr>
              <w:t>POP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)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على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الأقل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داخل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البلاد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عن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50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كم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>.</w:t>
            </w:r>
          </w:p>
          <w:p w14:paraId="303FE1A0" w14:textId="5532AFCC" w:rsidR="004C5DA8" w:rsidRDefault="00FD5E69" w:rsidP="004E31B8">
            <w:pPr>
              <w:pStyle w:val="a9"/>
              <w:numPr>
                <w:ilvl w:val="0"/>
                <w:numId w:val="3"/>
              </w:numPr>
              <w:spacing w:before="0" w:line="276" w:lineRule="auto"/>
              <w:contextualSpacing w:val="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ا</w:t>
            </w:r>
            <w:r w:rsidR="004E31B8" w:rsidRPr="004E31B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لحد</w:t>
            </w:r>
            <w:r w:rsidR="004E31B8" w:rsidRPr="004E31B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الأدنى</w:t>
            </w:r>
            <w:r w:rsidR="004E31B8" w:rsidRPr="004E31B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لعرض</w:t>
            </w:r>
            <w:r w:rsidR="004E31B8" w:rsidRPr="004E31B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النطاق</w:t>
            </w:r>
            <w:r w:rsidR="004E31B8" w:rsidRPr="004E31B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الترددي</w:t>
            </w:r>
            <w:r w:rsidR="004E31B8" w:rsidRPr="004E31B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>–</w:t>
            </w:r>
            <w:r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FD5E69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يجب أن يكون</w:t>
            </w:r>
            <w:r w:rsidR="004E31B8" w:rsidRPr="004E31B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لمقدّم</w:t>
            </w:r>
            <w:r w:rsidR="004E31B8"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العرض</w:t>
            </w:r>
            <w:r w:rsidR="004E31B8"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اتصا</w:t>
            </w:r>
            <w:r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</w:t>
            </w:r>
            <w:r w:rsidR="004E31B8"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بالإنترنت</w:t>
            </w:r>
            <w:r w:rsidR="004E31B8"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في الخارج</w:t>
            </w:r>
            <w:r w:rsidR="004E31B8"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بعرض</w:t>
            </w:r>
            <w:r w:rsidR="004E31B8"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نطاق</w:t>
            </w:r>
            <w:r w:rsidR="004E31B8"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لا</w:t>
            </w:r>
            <w:r w:rsidR="004E31B8"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يقل</w:t>
            </w:r>
            <w:r w:rsidR="004E31B8"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عن</w:t>
            </w:r>
            <w:r w:rsidR="004E31B8"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4E31B8" w:rsidRPr="004E31B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100 </w:t>
            </w:r>
            <w:r w:rsidR="004E31B8" w:rsidRPr="004E31B8">
              <w:rPr>
                <w:rFonts w:ascii="David" w:hAnsi="David" w:cs="David"/>
                <w:b/>
                <w:bCs/>
                <w:sz w:val="24"/>
                <w:szCs w:val="24"/>
              </w:rPr>
              <w:t>Gbps</w:t>
            </w:r>
            <w:r w:rsidR="004E31B8" w:rsidRPr="004E31B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>.</w:t>
            </w:r>
          </w:p>
          <w:p w14:paraId="59C17E8C" w14:textId="6D0E57D7" w:rsidR="004C5DA8" w:rsidRPr="00C91411" w:rsidRDefault="004E31B8" w:rsidP="004C5DA8">
            <w:pPr>
              <w:pStyle w:val="a9"/>
              <w:numPr>
                <w:ilvl w:val="0"/>
                <w:numId w:val="3"/>
              </w:numPr>
              <w:spacing w:before="0" w:line="276" w:lineRule="auto"/>
              <w:ind w:left="714" w:hanging="357"/>
              <w:contextualSpacing w:val="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4E31B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توفير</w:t>
            </w:r>
            <w:r w:rsidRPr="004E31B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اتصال</w:t>
            </w:r>
            <w:r w:rsidRPr="004E31B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مخصص</w:t>
            </w:r>
            <w:r w:rsidRPr="004E31B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للخارج</w:t>
            </w:r>
            <w:r w:rsidR="004C5DA8" w:rsidRPr="004E31B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-</w:t>
            </w:r>
            <w:r w:rsidRPr="004E31B8">
              <w:rPr>
                <w:rFonts w:ascii="David" w:hAnsi="David" w:cstheme="minorBidi" w:hint="cs"/>
                <w:b/>
                <w:bCs/>
                <w:sz w:val="24"/>
                <w:szCs w:val="24"/>
                <w:rtl/>
                <w:lang w:bidi="ar-JO"/>
              </w:rPr>
              <w:t xml:space="preserve"> </w:t>
            </w:r>
            <w:r w:rsidRPr="004E31B8">
              <w:rPr>
                <w:rFonts w:ascii="David" w:hAnsi="David" w:cstheme="minorBidi" w:hint="cs"/>
                <w:sz w:val="24"/>
                <w:szCs w:val="24"/>
                <w:rtl/>
                <w:lang w:bidi="ar-JO"/>
              </w:rPr>
              <w:t>يجب</w:t>
            </w:r>
            <w:r w:rsidR="004C5DA8" w:rsidRPr="004E31B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أن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تكون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لدى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مقدّم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العرض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القدرة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على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توفير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اتصال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مخصص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="00FD5E69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لجهة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الط</w:t>
            </w:r>
            <w:r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البة</w:t>
            </w:r>
            <w:r w:rsidRPr="004E31B8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من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موقع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مقدّم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العرض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إلى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4E31B8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الخارج</w:t>
            </w:r>
            <w:r w:rsidRPr="004E31B8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>.</w:t>
            </w:r>
          </w:p>
          <w:p w14:paraId="528DA32C" w14:textId="3F957A94" w:rsidR="004C5DA8" w:rsidRPr="00C91411" w:rsidRDefault="00C91411" w:rsidP="00C91411">
            <w:pPr>
              <w:pStyle w:val="a9"/>
              <w:numPr>
                <w:ilvl w:val="0"/>
                <w:numId w:val="3"/>
              </w:numPr>
              <w:spacing w:before="0" w:line="276" w:lineRule="auto"/>
              <w:ind w:left="714" w:hanging="357"/>
              <w:contextualSpacing w:val="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A341DB">
              <w:rPr>
                <w:rFonts w:ascii="David" w:hAnsi="David" w:cs="David"/>
                <w:b/>
                <w:bCs/>
                <w:sz w:val="24"/>
                <w:szCs w:val="24"/>
              </w:rPr>
              <w:t>Tier3</w:t>
            </w:r>
            <w:r w:rsidRPr="00A341D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-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يجب أن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تتوفر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لدى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مقدّم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العرض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إمكانية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الاستضافة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الفعلية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في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إسرائيل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وفي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الخارج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في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مزارع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خوادم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متوافقة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مع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معيار</w:t>
            </w:r>
            <w:r w:rsidRPr="00C91411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David"/>
                <w:b/>
                <w:bCs/>
                <w:sz w:val="24"/>
                <w:szCs w:val="24"/>
              </w:rPr>
              <w:t>Tier 3</w:t>
            </w:r>
            <w:r w:rsidRPr="00C91411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>.</w:t>
            </w:r>
          </w:p>
          <w:p w14:paraId="523B4795" w14:textId="0BB37F53" w:rsidR="004C5DA8" w:rsidRPr="00C91411" w:rsidRDefault="00C91411" w:rsidP="004C5DA8">
            <w:pPr>
              <w:pStyle w:val="a9"/>
              <w:numPr>
                <w:ilvl w:val="0"/>
                <w:numId w:val="3"/>
              </w:numPr>
              <w:spacing w:before="0" w:line="276" w:lineRule="auto"/>
              <w:ind w:left="714" w:hanging="357"/>
              <w:contextualSpacing w:val="0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C91411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مزارع</w:t>
            </w:r>
            <w:r w:rsidRPr="00C91411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الخوادم</w:t>
            </w:r>
            <w:r w:rsidRPr="00C91411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C91411">
              <w:rPr>
                <w:rFonts w:ascii="David" w:hAnsi="David" w:cs="Times New Roman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b/>
                <w:bCs/>
                <w:sz w:val="24"/>
                <w:szCs w:val="24"/>
                <w:rtl/>
                <w:lang w:bidi="ar-SA"/>
              </w:rPr>
              <w:t>إسرائيل</w:t>
            </w:r>
            <w:bookmarkStart w:id="2" w:name="_Ref468010637"/>
            <w:r w:rsidR="004C5DA8" w:rsidRPr="00C91411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- </w:t>
            </w:r>
            <w:r w:rsidRPr="00C91411">
              <w:rPr>
                <w:rFonts w:ascii="David" w:hAnsi="David" w:hint="cs"/>
                <w:sz w:val="24"/>
                <w:szCs w:val="24"/>
                <w:rtl/>
                <w:lang w:bidi="ar-JO"/>
              </w:rPr>
              <w:t xml:space="preserve">يجب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أن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تتوفر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لدى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مقدّم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مزرعتا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خوادم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على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الأقل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في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C91411">
              <w:rPr>
                <w:rFonts w:ascii="David" w:hAnsi="David" w:cs="Times New Roman" w:hint="cs"/>
                <w:sz w:val="24"/>
                <w:szCs w:val="24"/>
                <w:rtl/>
                <w:lang w:bidi="ar-SA"/>
              </w:rPr>
              <w:t>إسرائيل</w:t>
            </w:r>
            <w:r w:rsidRPr="00C91411">
              <w:rPr>
                <w:rFonts w:ascii="David" w:hAnsi="David" w:cs="Times New Roman"/>
                <w:sz w:val="24"/>
                <w:szCs w:val="24"/>
                <w:rtl/>
                <w:lang w:bidi="ar-SA"/>
              </w:rPr>
              <w:t>.</w:t>
            </w:r>
            <w:bookmarkEnd w:id="2"/>
          </w:p>
          <w:p w14:paraId="135852C4" w14:textId="77777777" w:rsidR="00C91411" w:rsidRDefault="00C91411" w:rsidP="00C91411">
            <w:pPr>
              <w:spacing w:before="60" w:after="60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tl/>
                <w:lang w:bidi="ar-JO"/>
              </w:rPr>
              <w:t>يتعيّن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على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  <w:lang w:bidi="ar-JO"/>
              </w:rPr>
              <w:t xml:space="preserve">مقدّم العرض </w:t>
            </w:r>
            <w:r>
              <w:rPr>
                <w:rtl/>
                <w:lang w:bidi="ar-JO"/>
              </w:rPr>
              <w:t>تقديم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كفالة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  <w:lang w:bidi="ar-JO"/>
              </w:rPr>
              <w:t>إلكترونية للعرض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كما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هو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مفصّل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في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البند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  <w:lang w:bidi="ar-JO"/>
              </w:rPr>
              <w:t>4.4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من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الفصل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א</w:t>
            </w:r>
            <w:r>
              <w:rPr>
                <w:rFonts w:hint="cs"/>
                <w:rtl/>
                <w:lang w:bidi="ar-JO"/>
              </w:rPr>
              <w:t xml:space="preserve"> </w:t>
            </w:r>
            <w:r>
              <w:rPr>
                <w:rtl/>
                <w:lang w:bidi="ar-JO"/>
              </w:rPr>
              <w:t>للمناقصة،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وذلك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كشرط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لفحص</w:t>
            </w:r>
            <w:r>
              <w:rPr>
                <w:rtl/>
              </w:rPr>
              <w:t xml:space="preserve"> </w:t>
            </w:r>
            <w:r>
              <w:rPr>
                <w:rtl/>
                <w:lang w:bidi="ar-JO"/>
              </w:rPr>
              <w:t>العر</w:t>
            </w:r>
            <w:r>
              <w:rPr>
                <w:rFonts w:hint="cs"/>
                <w:rtl/>
                <w:lang w:bidi="ar-JO"/>
              </w:rPr>
              <w:t>ض</w:t>
            </w:r>
          </w:p>
          <w:p w14:paraId="47361272" w14:textId="3BA0653B" w:rsidR="004C5DA8" w:rsidRPr="00E22B30" w:rsidRDefault="004C5DA8" w:rsidP="004C5DA8">
            <w:pPr>
              <w:spacing w:before="0" w:line="276" w:lineRule="auto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</w:tc>
      </w:tr>
    </w:tbl>
    <w:p w14:paraId="2690C26C" w14:textId="77777777" w:rsidR="004C5DA8" w:rsidRPr="00E22B30" w:rsidRDefault="004C5DA8" w:rsidP="004C5DA8">
      <w:pPr>
        <w:autoSpaceDE w:val="0"/>
        <w:autoSpaceDN w:val="0"/>
        <w:spacing w:before="60" w:after="60"/>
        <w:rPr>
          <w:rFonts w:ascii="David" w:hAnsi="David" w:cs="David"/>
          <w:b/>
          <w:sz w:val="24"/>
          <w:szCs w:val="24"/>
          <w:rtl/>
        </w:rPr>
      </w:pPr>
    </w:p>
    <w:p w14:paraId="1A7F5D63" w14:textId="77777777" w:rsidR="004C5DA8" w:rsidRPr="00E22B30" w:rsidRDefault="004C5DA8" w:rsidP="004C5DA8">
      <w:pPr>
        <w:rPr>
          <w:rFonts w:ascii="David" w:hAnsi="David" w:cs="David"/>
          <w:b/>
          <w:sz w:val="24"/>
          <w:szCs w:val="24"/>
          <w:rtl/>
        </w:rPr>
      </w:pPr>
    </w:p>
    <w:tbl>
      <w:tblPr>
        <w:tblStyle w:val="af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מסמכי המכרז"/>
      </w:tblPr>
      <w:tblGrid>
        <w:gridCol w:w="9161"/>
      </w:tblGrid>
      <w:tr w:rsidR="004C5DA8" w:rsidRPr="00E22B30" w14:paraId="4743AAF0" w14:textId="77777777" w:rsidTr="004C3CBB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232E6E21" w14:textId="1E57A6BC" w:rsidR="004C5DA8" w:rsidRPr="00C91411" w:rsidRDefault="00C91411" w:rsidP="004C5DA8">
            <w:pPr>
              <w:rPr>
                <w:rFonts w:ascii="David" w:hAnsi="David"/>
                <w:bCs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  <w:t>مستندات المناقصة</w:t>
            </w:r>
          </w:p>
        </w:tc>
      </w:tr>
      <w:tr w:rsidR="004C5DA8" w:rsidRPr="00E22B30" w14:paraId="64540A91" w14:textId="77777777" w:rsidTr="004C3CBB">
        <w:tc>
          <w:tcPr>
            <w:tcW w:w="9161" w:type="dxa"/>
          </w:tcPr>
          <w:p w14:paraId="794499A1" w14:textId="77777777" w:rsidR="00C91411" w:rsidRDefault="00C91411" w:rsidP="00C91411">
            <w:pPr>
              <w:rPr>
                <w:b/>
                <w:sz w:val="23"/>
                <w:szCs w:val="23"/>
                <w:rtl/>
                <w:lang w:bidi="ar-JO"/>
              </w:rPr>
            </w:pPr>
            <w:r>
              <w:rPr>
                <w:rFonts w:hint="cs"/>
                <w:b/>
                <w:sz w:val="23"/>
                <w:szCs w:val="23"/>
                <w:rtl/>
                <w:lang w:bidi="ar-JO"/>
              </w:rPr>
              <w:t xml:space="preserve">صيغة كاملة وملزمة للمناقصة تُنشر في صفحة المناقصة الموجودة على موقع الإنترنت لمديرية المشتريات الحكومية. </w:t>
            </w:r>
          </w:p>
          <w:p w14:paraId="57C6A31B" w14:textId="77777777" w:rsidR="00C91411" w:rsidRDefault="00C91411" w:rsidP="00C91411">
            <w:pPr>
              <w:rPr>
                <w:b/>
                <w:sz w:val="23"/>
                <w:szCs w:val="23"/>
                <w:rtl/>
                <w:lang w:bidi="ar-JO"/>
              </w:rPr>
            </w:pPr>
            <w:r>
              <w:rPr>
                <w:rFonts w:hint="cs"/>
                <w:b/>
                <w:sz w:val="23"/>
                <w:szCs w:val="23"/>
                <w:rtl/>
                <w:lang w:bidi="ar-JO"/>
              </w:rPr>
              <w:lastRenderedPageBreak/>
              <w:t>في حال التناقض أو عدم التطابق بين صيغة هذا الإعلان ومستندات المناقصة، سيتم التقيّد بما تنص عليه مستندات المناقصة.</w:t>
            </w:r>
          </w:p>
          <w:p w14:paraId="7A6C391E" w14:textId="77777777" w:rsidR="00C91411" w:rsidRPr="00772755" w:rsidRDefault="00C91411" w:rsidP="00C91411">
            <w:pPr>
              <w:rPr>
                <w:b/>
                <w:sz w:val="23"/>
                <w:szCs w:val="23"/>
                <w:rtl/>
                <w:lang w:bidi="ar-JO"/>
              </w:rPr>
            </w:pPr>
            <w:r>
              <w:rPr>
                <w:rFonts w:hint="cs"/>
                <w:b/>
                <w:sz w:val="23"/>
                <w:szCs w:val="23"/>
                <w:rtl/>
                <w:lang w:bidi="ar-JO"/>
              </w:rPr>
              <w:t>يُنشر هذا الإعلان باللغة العربية أيضًا. في حال عدم التطابق بين الصيغتين باللغتين، سيتم التقيّد بالصيغة الواردة بالعبرية.</w:t>
            </w:r>
          </w:p>
          <w:p w14:paraId="24D82CD6" w14:textId="77777777" w:rsidR="00C91411" w:rsidRDefault="00C91411" w:rsidP="00C91411">
            <w:pPr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hint="cs"/>
                <w:b/>
                <w:sz w:val="23"/>
                <w:szCs w:val="23"/>
                <w:rtl/>
                <w:lang w:bidi="ar-JO"/>
              </w:rPr>
              <w:t>رابط لصفحة المناقصة</w:t>
            </w:r>
            <w:r w:rsidRPr="00DE3570">
              <w:rPr>
                <w:rFonts w:hint="cs"/>
                <w:b/>
                <w:sz w:val="23"/>
                <w:szCs w:val="23"/>
                <w:rtl/>
              </w:rPr>
              <w:t xml:space="preserve">: </w:t>
            </w:r>
          </w:p>
          <w:p w14:paraId="143CC7D1" w14:textId="77777777" w:rsidR="00C91411" w:rsidRDefault="00C91411" w:rsidP="00C91411">
            <w:pPr>
              <w:rPr>
                <w:b/>
                <w:sz w:val="24"/>
                <w:szCs w:val="24"/>
                <w:rtl/>
              </w:rPr>
            </w:pPr>
            <w:r>
              <w:rPr>
                <w:rFonts w:hint="cs"/>
                <w:b/>
                <w:sz w:val="23"/>
                <w:szCs w:val="23"/>
                <w:rtl/>
                <w:lang w:bidi="ar-JO"/>
              </w:rPr>
              <w:t>سيُنشر أي تحديث بخصوص الإجراء على هذه الصفحة.</w:t>
            </w:r>
          </w:p>
          <w:p w14:paraId="2C195EBC" w14:textId="1691FA86" w:rsidR="004C5DA8" w:rsidRPr="00591445" w:rsidRDefault="004C5DA8" w:rsidP="004C5DA8">
            <w:pPr>
              <w:spacing w:before="0" w:line="360" w:lineRule="auto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</w:tc>
      </w:tr>
    </w:tbl>
    <w:p w14:paraId="07264654" w14:textId="77777777" w:rsidR="004C5DA8" w:rsidRPr="00E22B30" w:rsidRDefault="004C5DA8" w:rsidP="004C5DA8">
      <w:pPr>
        <w:rPr>
          <w:rFonts w:ascii="David" w:hAnsi="David" w:cs="David"/>
          <w:b/>
          <w:sz w:val="24"/>
          <w:szCs w:val="24"/>
        </w:rPr>
      </w:pPr>
    </w:p>
    <w:p w14:paraId="2B3586F7" w14:textId="77777777" w:rsidR="004C5DA8" w:rsidRPr="009C64C4" w:rsidRDefault="004C5DA8" w:rsidP="004C5DA8">
      <w:pPr>
        <w:rPr>
          <w:rFonts w:ascii="David" w:hAnsi="David" w:cs="David"/>
          <w:sz w:val="24"/>
          <w:szCs w:val="24"/>
        </w:rPr>
      </w:pPr>
    </w:p>
    <w:p w14:paraId="3977E4EF" w14:textId="77777777" w:rsidR="00D909D3" w:rsidRDefault="00D909D3" w:rsidP="004C5DA8"/>
    <w:sectPr w:rsidR="00D909D3" w:rsidSect="004C5DA8">
      <w:footerReference w:type="default" r:id="rId8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20B57F" w14:textId="77777777" w:rsidR="009C64C4" w:rsidRDefault="009C64C4">
      <w:r>
        <w:separator/>
      </w:r>
    </w:p>
  </w:endnote>
  <w:endnote w:type="continuationSeparator" w:id="0">
    <w:p w14:paraId="5348EB8D" w14:textId="77777777" w:rsidR="009C64C4" w:rsidRDefault="009C64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7FBBA" w14:textId="77777777" w:rsidR="00FD5E69" w:rsidRDefault="00FD5E69" w:rsidP="00C11A6F">
    <w:pPr>
      <w:rPr>
        <w:rtl/>
      </w:rPr>
    </w:pPr>
  </w:p>
  <w:p w14:paraId="7ED0E901" w14:textId="77777777" w:rsidR="00FD5E69" w:rsidRPr="00025673" w:rsidRDefault="00FD5E69" w:rsidP="00C11A6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F2CAEB" w14:textId="77777777" w:rsidR="009C64C4" w:rsidRDefault="009C64C4">
      <w:r>
        <w:separator/>
      </w:r>
    </w:p>
  </w:footnote>
  <w:footnote w:type="continuationSeparator" w:id="0">
    <w:p w14:paraId="2923685B" w14:textId="77777777" w:rsidR="009C64C4" w:rsidRDefault="009C64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7BD038E5"/>
    <w:multiLevelType w:val="multilevel"/>
    <w:tmpl w:val="F196864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74" w:hanging="864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7F3027F7"/>
    <w:multiLevelType w:val="hybridMultilevel"/>
    <w:tmpl w:val="DC8C80CA"/>
    <w:lvl w:ilvl="0" w:tplc="3306E424">
      <w:start w:val="21"/>
      <w:numFmt w:val="bullet"/>
      <w:lvlText w:val="-"/>
      <w:lvlJc w:val="left"/>
      <w:pPr>
        <w:ind w:left="720" w:hanging="360"/>
      </w:pPr>
      <w:rPr>
        <w:rFonts w:ascii="David" w:eastAsia="PMingLiU" w:hAnsi="David" w:cs="David" w:hint="default"/>
        <w:b/>
        <w:bCs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7054608">
    <w:abstractNumId w:val="1"/>
  </w:num>
  <w:num w:numId="2" w16cid:durableId="529538531">
    <w:abstractNumId w:val="0"/>
  </w:num>
  <w:num w:numId="3" w16cid:durableId="13003038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DA8"/>
    <w:rsid w:val="001F50F5"/>
    <w:rsid w:val="00477649"/>
    <w:rsid w:val="004C5DA8"/>
    <w:rsid w:val="004E31B8"/>
    <w:rsid w:val="00702EE7"/>
    <w:rsid w:val="009C64C4"/>
    <w:rsid w:val="00B36E58"/>
    <w:rsid w:val="00BB3B30"/>
    <w:rsid w:val="00C91411"/>
    <w:rsid w:val="00CA6A68"/>
    <w:rsid w:val="00D909D3"/>
    <w:rsid w:val="00F02AF0"/>
    <w:rsid w:val="00FA7778"/>
    <w:rsid w:val="00FD5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4EC70C"/>
  <w15:chartTrackingRefBased/>
  <w15:docId w15:val="{37A68AD3-3698-4C1A-B19A-A06A49B07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C5DA8"/>
    <w:pPr>
      <w:bidi/>
      <w:spacing w:after="0" w:line="240" w:lineRule="auto"/>
    </w:pPr>
    <w:rPr>
      <w:rFonts w:ascii="Verdana" w:eastAsia="PMingLiU" w:hAnsi="Verdana" w:cs="Arial"/>
      <w:kern w:val="0"/>
      <w:sz w:val="20"/>
      <w:szCs w:val="20"/>
      <w:lang w:val="en-US" w:bidi="he-IL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4C5D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C5D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C5DA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C5D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C5DA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C5DA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C5DA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C5DA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C5DA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4C5DA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4C5DA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4C5DA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4C5DA8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4C5DA8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4C5DA8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4C5DA8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4C5DA8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4C5DA8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C5DA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4C5D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C5DA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4C5D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C5DA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4C5DA8"/>
    <w:rPr>
      <w:i/>
      <w:iCs/>
      <w:color w:val="404040" w:themeColor="text1" w:themeTint="BF"/>
    </w:rPr>
  </w:style>
  <w:style w:type="paragraph" w:styleId="a9">
    <w:name w:val="List Paragraph"/>
    <w:aliases w:val="נספח 2 מתוקן,style 2,פיסקת bullets,LP1,lp1,פיסקת רשימה11,FooterText,numbered,Paragraphe de liste1,Use Case List Paragraph,x.x.x.x,List Paragraph_0,List Paragraph_1,פיסקת רשימה12,פיסקת רשימה121,מכרזים - טקסט סעיפים,LP11,LP111,LP12,LP121"/>
    <w:basedOn w:val="a"/>
    <w:link w:val="aa"/>
    <w:uiPriority w:val="34"/>
    <w:qFormat/>
    <w:rsid w:val="004C5DA8"/>
    <w:pPr>
      <w:ind w:left="720"/>
      <w:contextualSpacing/>
    </w:pPr>
  </w:style>
  <w:style w:type="character" w:styleId="ab">
    <w:name w:val="Intense Emphasis"/>
    <w:basedOn w:val="a0"/>
    <w:uiPriority w:val="21"/>
    <w:qFormat/>
    <w:rsid w:val="004C5DA8"/>
    <w:rPr>
      <w:i/>
      <w:iCs/>
      <w:color w:val="0F4761" w:themeColor="accent1" w:themeShade="BF"/>
    </w:rPr>
  </w:style>
  <w:style w:type="paragraph" w:styleId="ac">
    <w:name w:val="Intense Quote"/>
    <w:basedOn w:val="a"/>
    <w:next w:val="a"/>
    <w:link w:val="ad"/>
    <w:uiPriority w:val="30"/>
    <w:qFormat/>
    <w:rsid w:val="004C5DA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d">
    <w:name w:val="ציטוט חזק תו"/>
    <w:basedOn w:val="a0"/>
    <w:link w:val="ac"/>
    <w:uiPriority w:val="30"/>
    <w:rsid w:val="004C5DA8"/>
    <w:rPr>
      <w:i/>
      <w:iCs/>
      <w:color w:val="0F4761" w:themeColor="accent1" w:themeShade="BF"/>
    </w:rPr>
  </w:style>
  <w:style w:type="character" w:styleId="ae">
    <w:name w:val="Intense Reference"/>
    <w:basedOn w:val="a0"/>
    <w:uiPriority w:val="32"/>
    <w:qFormat/>
    <w:rsid w:val="004C5DA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rsid w:val="004C5DA8"/>
    <w:rPr>
      <w:color w:val="3464BA"/>
      <w:u w:val="dotted" w:color="3464BA"/>
    </w:rPr>
  </w:style>
  <w:style w:type="table" w:styleId="af">
    <w:name w:val="Table Grid"/>
    <w:aliases w:val="טקסט טבלה תחתונה"/>
    <w:basedOn w:val="a1"/>
    <w:rsid w:val="004C5DA8"/>
    <w:pPr>
      <w:autoSpaceDE w:val="0"/>
      <w:autoSpaceDN w:val="0"/>
      <w:spacing w:before="120" w:after="120" w:line="240" w:lineRule="auto"/>
    </w:pPr>
    <w:rPr>
      <w:rFonts w:ascii="Times New Roman" w:eastAsia="PMingLiU" w:hAnsi="Times New Roman" w:cs="Times New Roman"/>
      <w:kern w:val="0"/>
      <w:sz w:val="20"/>
      <w:szCs w:val="20"/>
      <w:lang w:val="en-US" w:bidi="he-I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פיסקת רשימה תו"/>
    <w:aliases w:val="נספח 2 מתוקן תו,style 2 תו,פיסקת bullets תו,LP1 תו,lp1 תו,פיסקת רשימה11 תו,FooterText תו,numbered תו,Paragraphe de liste1 תו,Use Case List Paragraph תו,x.x.x.x תו,List Paragraph_0 תו,List Paragraph_1 תו,פיסקת רשימה12 תו,פיסקת רשימה121 תו"/>
    <w:link w:val="a9"/>
    <w:uiPriority w:val="34"/>
    <w:locked/>
    <w:rsid w:val="004C5DA8"/>
  </w:style>
  <w:style w:type="paragraph" w:customStyle="1" w:styleId="Level3">
    <w:name w:val="Level 3"/>
    <w:basedOn w:val="a"/>
    <w:link w:val="Level3Char"/>
    <w:qFormat/>
    <w:rsid w:val="004C5DA8"/>
    <w:pPr>
      <w:spacing w:line="360" w:lineRule="auto"/>
      <w:jc w:val="both"/>
      <w:outlineLvl w:val="3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Level3Char">
    <w:name w:val="Level 3 Char"/>
    <w:basedOn w:val="a0"/>
    <w:link w:val="Level3"/>
    <w:rsid w:val="004C5DA8"/>
    <w:rPr>
      <w:rFonts w:ascii="Times New Roman" w:eastAsia="Times New Roman" w:hAnsi="Times New Roman" w:cs="David"/>
      <w:kern w:val="0"/>
      <w:sz w:val="24"/>
      <w:szCs w:val="24"/>
      <w:lang w:val="en-US" w:eastAsia="he-IL" w:bidi="he-IL"/>
      <w14:ligatures w14:val="none"/>
    </w:rPr>
  </w:style>
  <w:style w:type="paragraph" w:customStyle="1" w:styleId="2-0">
    <w:name w:val="2 - סעיף"/>
    <w:basedOn w:val="2-"/>
    <w:link w:val="2-Char"/>
    <w:qFormat/>
    <w:rsid w:val="004C5DA8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qFormat/>
    <w:rsid w:val="004C5DA8"/>
    <w:pPr>
      <w:numPr>
        <w:ilvl w:val="2"/>
        <w:numId w:val="2"/>
      </w:numPr>
      <w:spacing w:before="120" w:after="120" w:line="360" w:lineRule="auto"/>
      <w:jc w:val="both"/>
    </w:pPr>
    <w:rPr>
      <w:rFonts w:ascii="David" w:eastAsia="Calibri" w:hAnsi="David" w:cs="David"/>
      <w:caps/>
      <w:sz w:val="24"/>
      <w:szCs w:val="24"/>
    </w:rPr>
  </w:style>
  <w:style w:type="paragraph" w:customStyle="1" w:styleId="5-">
    <w:name w:val="5 - סעיף"/>
    <w:basedOn w:val="a"/>
    <w:qFormat/>
    <w:rsid w:val="004C5DA8"/>
    <w:pPr>
      <w:numPr>
        <w:ilvl w:val="4"/>
        <w:numId w:val="2"/>
      </w:numPr>
      <w:spacing w:before="120" w:after="120" w:line="360" w:lineRule="auto"/>
      <w:ind w:left="2970" w:hanging="1080"/>
      <w:jc w:val="both"/>
    </w:pPr>
    <w:rPr>
      <w:rFonts w:ascii="David" w:eastAsia="Calibri" w:hAnsi="David" w:cs="David"/>
      <w:caps/>
      <w:sz w:val="24"/>
      <w:szCs w:val="24"/>
    </w:rPr>
  </w:style>
  <w:style w:type="paragraph" w:customStyle="1" w:styleId="2-">
    <w:name w:val="2 - כותרת"/>
    <w:basedOn w:val="a"/>
    <w:qFormat/>
    <w:rsid w:val="004C5DA8"/>
    <w:pPr>
      <w:keepNext/>
      <w:keepLines/>
      <w:numPr>
        <w:ilvl w:val="1"/>
        <w:numId w:val="2"/>
      </w:numPr>
      <w:spacing w:before="360" w:line="360" w:lineRule="auto"/>
      <w:jc w:val="both"/>
      <w:outlineLvl w:val="2"/>
    </w:pPr>
    <w:rPr>
      <w:rFonts w:ascii="David" w:eastAsia="Calibri" w:hAnsi="David" w:cs="David"/>
      <w:b/>
      <w:bCs/>
      <w:spacing w:val="15"/>
      <w:sz w:val="28"/>
      <w:szCs w:val="28"/>
    </w:rPr>
  </w:style>
  <w:style w:type="paragraph" w:customStyle="1" w:styleId="1-">
    <w:name w:val="1 - כותרת"/>
    <w:basedOn w:val="2"/>
    <w:qFormat/>
    <w:rsid w:val="004C5DA8"/>
    <w:pPr>
      <w:numPr>
        <w:numId w:val="2"/>
      </w:numPr>
      <w:tabs>
        <w:tab w:val="num" w:pos="360"/>
        <w:tab w:val="left" w:pos="1050"/>
      </w:tabs>
      <w:spacing w:before="240" w:after="120"/>
      <w:ind w:left="0" w:firstLine="0"/>
      <w:jc w:val="both"/>
    </w:pPr>
    <w:rPr>
      <w:rFonts w:ascii="David" w:eastAsia="Calibri" w:hAnsi="David" w:cs="David"/>
      <w:b/>
      <w:bCs/>
      <w:color w:val="auto"/>
      <w:spacing w:val="15"/>
      <w:sz w:val="40"/>
      <w:szCs w:val="40"/>
    </w:rPr>
  </w:style>
  <w:style w:type="paragraph" w:customStyle="1" w:styleId="6-">
    <w:name w:val="6 - סעיף"/>
    <w:basedOn w:val="a"/>
    <w:qFormat/>
    <w:rsid w:val="004C5DA8"/>
    <w:pPr>
      <w:numPr>
        <w:ilvl w:val="5"/>
        <w:numId w:val="2"/>
      </w:numPr>
      <w:snapToGrid w:val="0"/>
      <w:spacing w:before="120" w:after="120" w:line="360" w:lineRule="auto"/>
      <w:ind w:left="3701" w:hanging="1267"/>
      <w:jc w:val="both"/>
    </w:pPr>
    <w:rPr>
      <w:rFonts w:ascii="David" w:eastAsia="Calibri" w:hAnsi="David" w:cs="David"/>
      <w:caps/>
      <w:noProof/>
      <w:sz w:val="24"/>
      <w:szCs w:val="24"/>
      <w:lang w:eastAsia="he-IL"/>
    </w:rPr>
  </w:style>
  <w:style w:type="paragraph" w:customStyle="1" w:styleId="4-">
    <w:name w:val="4 - כותרת"/>
    <w:basedOn w:val="a"/>
    <w:qFormat/>
    <w:rsid w:val="004C5DA8"/>
    <w:pPr>
      <w:numPr>
        <w:ilvl w:val="3"/>
        <w:numId w:val="2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="Calibri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4C5DA8"/>
    <w:pPr>
      <w:numPr>
        <w:ilvl w:val="6"/>
      </w:numPr>
      <w:ind w:left="4147" w:hanging="1440"/>
    </w:pPr>
  </w:style>
  <w:style w:type="character" w:customStyle="1" w:styleId="2-Char">
    <w:name w:val="2 - סעיף Char"/>
    <w:basedOn w:val="a0"/>
    <w:link w:val="2-0"/>
    <w:rsid w:val="004C5DA8"/>
    <w:rPr>
      <w:rFonts w:ascii="David" w:eastAsia="Calibri" w:hAnsi="David" w:cs="David"/>
      <w:kern w:val="0"/>
      <w:sz w:val="24"/>
      <w:szCs w:val="24"/>
      <w:lang w:val="en-US" w:bidi="he-I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698</Words>
  <Characters>3494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National Digital Agency</Company>
  <LinksUpToDate>false</LinksUpToDate>
  <CharactersWithSpaces>4184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Ronit May</dc:creator>
  <cp:keywords/>
  <dc:description/>
  <cp:lastModifiedBy>מיטל לוגסי | Meital lugassi</cp:lastModifiedBy>
  <cp:revision>2</cp:revision>
  <dcterms:created xsi:type="dcterms:W3CDTF">2026-05-27T05:21:00Z</dcterms:created>
  <dcterms:modified xsi:type="dcterms:W3CDTF">2026-06-10T12:29:00Z</dcterms:modified>
</cp:coreProperties>
</file>